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5FE96" w14:textId="18247ABE" w:rsidR="008059D6" w:rsidRPr="00794E51" w:rsidRDefault="008059D6" w:rsidP="00A3649B">
      <w:r w:rsidRPr="00794E51">
        <w:t>W przypadku powołań</w:t>
      </w:r>
      <w:r>
        <w:t xml:space="preserve"> </w:t>
      </w:r>
      <w:r w:rsidRPr="00794E51">
        <w:t>datowanych ma zastosowanie wyłącznie wydanie cytowane. W przypadku powołań niedatowanych stosuje się</w:t>
      </w:r>
      <w:r>
        <w:t xml:space="preserve"> </w:t>
      </w:r>
      <w:r w:rsidRPr="00794E51">
        <w:t>ostatnie wydanie dokumentu powołanego (łącznie ze zmianami).</w:t>
      </w:r>
    </w:p>
    <w:p w14:paraId="0093B345" w14:textId="77777777" w:rsidR="008059D6" w:rsidRPr="008059D6" w:rsidRDefault="008059D6" w:rsidP="008059D6"/>
    <w:p w14:paraId="39596EC1" w14:textId="451F9D84" w:rsidR="00215875" w:rsidRPr="00C85E37" w:rsidRDefault="00215875" w:rsidP="00C85E37">
      <w:pPr>
        <w:pStyle w:val="Nagwek1"/>
      </w:pPr>
      <w:r w:rsidRPr="00C85E37">
        <w:t>Akty prawne</w:t>
      </w:r>
    </w:p>
    <w:p w14:paraId="36FAAB3F" w14:textId="0B93C41A" w:rsidR="00203505" w:rsidRPr="00C85E37" w:rsidRDefault="00203505" w:rsidP="00C85E37">
      <w:pPr>
        <w:pStyle w:val="Ustawa"/>
      </w:pPr>
      <w:r w:rsidRPr="00C85E37">
        <w:t>Ustawy z dnia 22 sierpnia 1997 r. o ochronie osób i mienia (Dz. U. z 20</w:t>
      </w:r>
      <w:r w:rsidR="00734F58">
        <w:t>20</w:t>
      </w:r>
      <w:r w:rsidRPr="00C85E37">
        <w:t xml:space="preserve"> r. poz. </w:t>
      </w:r>
      <w:r w:rsidR="00734F58">
        <w:t>838, z 2021r. poz. 469</w:t>
      </w:r>
      <w:r w:rsidRPr="00C85E37">
        <w:t>)</w:t>
      </w:r>
      <w:r w:rsidR="00D95159">
        <w:t>.</w:t>
      </w:r>
    </w:p>
    <w:p w14:paraId="49884E27" w14:textId="4FABC07C" w:rsidR="00E410F3" w:rsidRPr="00C85E37" w:rsidRDefault="00215875" w:rsidP="00C85E37">
      <w:pPr>
        <w:pStyle w:val="Ustawa"/>
      </w:pPr>
      <w:r w:rsidRPr="00C85E37">
        <w:t>Ustawa z dnia 7 lipca 1994 r. Prawo Budowlane (</w:t>
      </w:r>
      <w:r w:rsidR="00203505" w:rsidRPr="00C85E37">
        <w:t>Dz.U. z 20</w:t>
      </w:r>
      <w:r w:rsidR="00734F58">
        <w:t>20</w:t>
      </w:r>
      <w:r w:rsidR="00203505" w:rsidRPr="00C85E37">
        <w:t xml:space="preserve"> r. poz. </w:t>
      </w:r>
      <w:r w:rsidR="00734F58">
        <w:t>1333, 2127 i 2320, z 2021 r. poz. 11, 234 i 282</w:t>
      </w:r>
      <w:r w:rsidRPr="00C85E37">
        <w:t>)</w:t>
      </w:r>
      <w:r w:rsidR="00D95159">
        <w:t>.</w:t>
      </w:r>
    </w:p>
    <w:p w14:paraId="0D2B05D6" w14:textId="3D648B29" w:rsidR="00DC3E23" w:rsidRPr="00C85E37" w:rsidRDefault="00DC3E23" w:rsidP="00C85E37">
      <w:pPr>
        <w:pStyle w:val="Ustawa"/>
      </w:pPr>
      <w:r w:rsidRPr="00C85E37">
        <w:t>Ustawy z dnia 24 sierpnia 1991 r. o ochronie przeciwpożarowej (Dz.U. z 20</w:t>
      </w:r>
      <w:r w:rsidR="00734F58">
        <w:t>20</w:t>
      </w:r>
      <w:r w:rsidRPr="00C85E37">
        <w:t xml:space="preserve"> r. poz. </w:t>
      </w:r>
      <w:r w:rsidR="00734F58">
        <w:t xml:space="preserve">961 </w:t>
      </w:r>
      <w:r w:rsidR="00D95159">
        <w:br/>
      </w:r>
      <w:r w:rsidR="00734F58">
        <w:t>i 1610</w:t>
      </w:r>
      <w:r w:rsidR="00F84052" w:rsidRPr="00C85E37">
        <w:t>)</w:t>
      </w:r>
      <w:r w:rsidR="00D95159">
        <w:t>.</w:t>
      </w:r>
    </w:p>
    <w:p w14:paraId="468BAA26" w14:textId="640061BD" w:rsidR="00215875" w:rsidRPr="00C85E37" w:rsidRDefault="00215875" w:rsidP="00C85E37">
      <w:pPr>
        <w:pStyle w:val="Ustawa"/>
      </w:pPr>
      <w:r w:rsidRPr="00C85E37">
        <w:t>Rozporządzenie Ministra Infrastruktury z dnia 12 kwietnia 2002 r. w sprawie warunków technicznych, jakim powinny odpowiadać budynki i ich usytuowanie (</w:t>
      </w:r>
      <w:r w:rsidR="00203505" w:rsidRPr="00C85E37">
        <w:t>Dz.U. z 2019 r. poz. 1065</w:t>
      </w:r>
      <w:r w:rsidRPr="00C85E37">
        <w:t>)</w:t>
      </w:r>
      <w:r w:rsidR="00D95159">
        <w:t>.</w:t>
      </w:r>
    </w:p>
    <w:p w14:paraId="770B519D" w14:textId="41D0B64D" w:rsidR="00215875" w:rsidRPr="00C85E37" w:rsidRDefault="00215875" w:rsidP="00C85E37">
      <w:pPr>
        <w:pStyle w:val="Ustawa"/>
      </w:pPr>
      <w:r w:rsidRPr="00C85E37">
        <w:t>Rozporządzenie Ministra Spraw Wewnętrznych i Administracji z dnia 7 czerwca 2010r. w</w:t>
      </w:r>
      <w:r w:rsidR="00A05556" w:rsidRPr="00C85E37">
        <w:t> </w:t>
      </w:r>
      <w:r w:rsidRPr="00C85E37">
        <w:t>sprawie ochrony przeciwpożarowej budynków, innych obiektów budowlanych i terenów (Dz. U. z 2010 nr 109, poz. 719</w:t>
      </w:r>
      <w:r w:rsidR="00734F58">
        <w:t>, z 2019 r. poz. 67</w:t>
      </w:r>
      <w:r w:rsidRPr="00C85E37">
        <w:t>)</w:t>
      </w:r>
      <w:r w:rsidR="00D95159">
        <w:t>.</w:t>
      </w:r>
    </w:p>
    <w:p w14:paraId="0846DDC3" w14:textId="1CE0324B" w:rsidR="00215875" w:rsidRPr="00C85E37" w:rsidRDefault="00215875" w:rsidP="00C85E37">
      <w:pPr>
        <w:pStyle w:val="Ustawa"/>
      </w:pPr>
      <w:r w:rsidRPr="00C85E37">
        <w:t>Rozporządzenie Ministra Spraw Wewnętrznych i Administracji z dnia 2 grudnia 2015r. w</w:t>
      </w:r>
      <w:r w:rsidR="00A05556" w:rsidRPr="00C85E37">
        <w:t> </w:t>
      </w:r>
      <w:r w:rsidRPr="00C85E37">
        <w:t>sprawie uzgadniania projektu budowlanego pod względem ochrony przeciwpożarowej (Dz</w:t>
      </w:r>
      <w:r w:rsidR="00A05556" w:rsidRPr="00C85E37">
        <w:t>. </w:t>
      </w:r>
      <w:r w:rsidRPr="00C85E37">
        <w:t>U. z 2015 , poz. 2117)</w:t>
      </w:r>
      <w:r w:rsidR="00D95159">
        <w:t>.</w:t>
      </w:r>
    </w:p>
    <w:p w14:paraId="428E14C3" w14:textId="7F3DFEF2" w:rsidR="00112429" w:rsidRPr="00C85E37" w:rsidRDefault="005E77C7" w:rsidP="00112429">
      <w:pPr>
        <w:pStyle w:val="Ustawa"/>
      </w:pPr>
      <w:r w:rsidRPr="00C85E37">
        <w:t xml:space="preserve">Rozporządzenie Ministra Spraw Wewnętrznych i Administracji z dnia </w:t>
      </w:r>
      <w:r>
        <w:t>20 czerwca 2007r. w sprawie wykazu wyrobów służących zapewnieniu bezpieczeństwa publicznego lub ochronie zdrowia i życia oraz mienia, a także zasad wydawania dopuszczenia tych wyrobów do użytkowania.</w:t>
      </w:r>
      <w:r w:rsidR="00112429">
        <w:t xml:space="preserve"> (Dz. U. z 2007 nr 143</w:t>
      </w:r>
      <w:r w:rsidR="00112429" w:rsidRPr="00C85E37">
        <w:t xml:space="preserve">, poz. </w:t>
      </w:r>
      <w:r w:rsidR="00112429">
        <w:t>1002</w:t>
      </w:r>
      <w:r w:rsidR="00734F58">
        <w:t>, z 2010 r. nr 85 poz. 553, z 2018 r. poz. 984</w:t>
      </w:r>
      <w:r w:rsidR="00112429" w:rsidRPr="00C85E37">
        <w:t>)</w:t>
      </w:r>
      <w:r w:rsidR="00D95159">
        <w:t>.</w:t>
      </w:r>
    </w:p>
    <w:p w14:paraId="375EB25F" w14:textId="7892460A" w:rsidR="005E77C7" w:rsidRPr="00875D55" w:rsidRDefault="00DC3E23" w:rsidP="00CC4370">
      <w:pPr>
        <w:pStyle w:val="Ustawa"/>
        <w:rPr>
          <w:sz w:val="28"/>
          <w:szCs w:val="28"/>
        </w:rPr>
      </w:pPr>
      <w:r w:rsidRPr="00875D55">
        <w:t xml:space="preserve">Rozporządzenia Ministra </w:t>
      </w:r>
      <w:r w:rsidR="00875D55" w:rsidRPr="00875D55">
        <w:t>Rozwoju</w:t>
      </w:r>
      <w:r w:rsidRPr="00875D55">
        <w:t xml:space="preserve"> z dnia </w:t>
      </w:r>
      <w:r w:rsidR="00875D55" w:rsidRPr="00875D55">
        <w:t>11</w:t>
      </w:r>
      <w:r w:rsidRPr="00875D55">
        <w:t xml:space="preserve"> </w:t>
      </w:r>
      <w:r w:rsidR="00875D55" w:rsidRPr="00875D55">
        <w:t xml:space="preserve">września </w:t>
      </w:r>
      <w:r w:rsidRPr="00875D55">
        <w:t>202</w:t>
      </w:r>
      <w:r w:rsidR="00875D55" w:rsidRPr="00875D55">
        <w:t>0</w:t>
      </w:r>
      <w:r w:rsidRPr="00875D55">
        <w:t xml:space="preserve"> r. w sprawie szczegółowego zakresu i formy projektu budowlanego (Dz.U. z 20</w:t>
      </w:r>
      <w:r w:rsidR="00875D55" w:rsidRPr="00875D55">
        <w:t>20</w:t>
      </w:r>
      <w:r w:rsidRPr="00875D55">
        <w:t xml:space="preserve"> r. poz. </w:t>
      </w:r>
      <w:r w:rsidR="00875D55" w:rsidRPr="00875D55">
        <w:t>1609</w:t>
      </w:r>
      <w:r w:rsidRPr="00875D55">
        <w:t>)</w:t>
      </w:r>
      <w:r w:rsidR="00D95159">
        <w:t>.</w:t>
      </w:r>
    </w:p>
    <w:p w14:paraId="67DD2270" w14:textId="0AE45BAF" w:rsidR="0049465C" w:rsidRPr="00C85E37" w:rsidRDefault="0049465C" w:rsidP="00C85E37">
      <w:pPr>
        <w:pStyle w:val="Nagwek1"/>
      </w:pPr>
      <w:r w:rsidRPr="00C85E37">
        <w:t xml:space="preserve">Normy </w:t>
      </w:r>
    </w:p>
    <w:p w14:paraId="297F15DB" w14:textId="77777777" w:rsidR="006E6C1A" w:rsidRPr="00C85E37" w:rsidRDefault="006E6C1A" w:rsidP="00F3415F">
      <w:pPr>
        <w:pStyle w:val="Nagwek2"/>
      </w:pPr>
      <w:r w:rsidRPr="00C85E37">
        <w:t>Zabezpieczenie budowlane</w:t>
      </w:r>
    </w:p>
    <w:p w14:paraId="0B762D02" w14:textId="6AF41F45" w:rsidR="006E6C1A" w:rsidRPr="00C85E37" w:rsidRDefault="006E6C1A" w:rsidP="00F3415F">
      <w:pPr>
        <w:pStyle w:val="Norma"/>
      </w:pPr>
      <w:r w:rsidRPr="00C85E37">
        <w:t>PN-EN 1627 Drzwi, okna, ściany osłonowe, kraty i żaluzje - Odporność na włamanie - Wymagania i klasyfikacja.</w:t>
      </w:r>
    </w:p>
    <w:p w14:paraId="4FA94CEA" w14:textId="4271CF92" w:rsidR="006E6C1A" w:rsidRPr="00C85E37" w:rsidRDefault="006E6C1A" w:rsidP="00C85E37">
      <w:pPr>
        <w:pStyle w:val="Norma"/>
      </w:pPr>
      <w:r w:rsidRPr="00C85E37">
        <w:t>PN-EN 12209 Okucia budowlane - Zamki mechaniczne wraz z zaczepami - Wymagania i</w:t>
      </w:r>
      <w:r w:rsidR="000425BF">
        <w:t> </w:t>
      </w:r>
      <w:r w:rsidRPr="00C85E37">
        <w:t>metody badań</w:t>
      </w:r>
      <w:r w:rsidR="00D95159">
        <w:t>.</w:t>
      </w:r>
    </w:p>
    <w:p w14:paraId="2CF886C6" w14:textId="55F73A3F" w:rsidR="006E6C1A" w:rsidRPr="00C85E37" w:rsidRDefault="006E6C1A" w:rsidP="00C85E37">
      <w:pPr>
        <w:pStyle w:val="Norma"/>
      </w:pPr>
      <w:r w:rsidRPr="00C85E37">
        <w:t>PN-EN 1303 Okucia budowlane - Wkładki bębenkowe do zamków - Wymagania i metody badań</w:t>
      </w:r>
      <w:r w:rsidR="00D95159">
        <w:t>.</w:t>
      </w:r>
      <w:r w:rsidRPr="00C85E37">
        <w:t xml:space="preserve"> </w:t>
      </w:r>
    </w:p>
    <w:p w14:paraId="555724A2" w14:textId="3D88C596" w:rsidR="006E6C1A" w:rsidRPr="00C85E37" w:rsidRDefault="006E6C1A" w:rsidP="00C85E37">
      <w:pPr>
        <w:pStyle w:val="Norma"/>
      </w:pPr>
      <w:r w:rsidRPr="00C85E37">
        <w:t>PN-EN 1906 Okucia budowlane - Klamki i gałki drzwiowe wraz z tarczami - Wymagania i</w:t>
      </w:r>
      <w:r w:rsidR="000425BF">
        <w:t> </w:t>
      </w:r>
      <w:r w:rsidRPr="00C85E37">
        <w:t>metody badań</w:t>
      </w:r>
      <w:r w:rsidR="00D95159">
        <w:t>.</w:t>
      </w:r>
    </w:p>
    <w:p w14:paraId="0B25385E" w14:textId="3487E303" w:rsidR="00FE7CC3" w:rsidRPr="00C85E37" w:rsidRDefault="00FE7CC3" w:rsidP="00C85E37">
      <w:pPr>
        <w:pStyle w:val="Norma"/>
      </w:pPr>
      <w:r w:rsidRPr="00C85E37">
        <w:t>PN-EN 356 Szkło w budownictwie - Szyby ochronne - Badania i klasyfikacja odporności na</w:t>
      </w:r>
      <w:r w:rsidR="000425BF">
        <w:t> </w:t>
      </w:r>
      <w:r w:rsidRPr="00C85E37">
        <w:t>ręczny atak</w:t>
      </w:r>
      <w:r w:rsidR="00D95159">
        <w:t>.</w:t>
      </w:r>
    </w:p>
    <w:p w14:paraId="2DF015A3" w14:textId="77777777" w:rsidR="00753720" w:rsidRPr="00C85E37" w:rsidRDefault="00753720" w:rsidP="0049465C">
      <w:pPr>
        <w:rPr>
          <w:rFonts w:cs="Arial"/>
          <w:szCs w:val="22"/>
        </w:rPr>
      </w:pPr>
    </w:p>
    <w:p w14:paraId="6E7ADD7D" w14:textId="77777777" w:rsidR="006E6C1A" w:rsidRPr="00C85E37" w:rsidRDefault="00753720" w:rsidP="00C85E37">
      <w:pPr>
        <w:pStyle w:val="Nagwek2"/>
      </w:pPr>
      <w:r w:rsidRPr="00C85E37">
        <w:t>System Sygnalizacji Włamania i Napadu</w:t>
      </w:r>
    </w:p>
    <w:p w14:paraId="7A8FE4FD" w14:textId="119D3CBB" w:rsidR="00753720" w:rsidRPr="00C85E37" w:rsidRDefault="00753720" w:rsidP="00C85E37">
      <w:pPr>
        <w:pStyle w:val="Norma"/>
      </w:pPr>
      <w:r w:rsidRPr="00C85E37">
        <w:t>PN-EN 50131-1 Systemy alarmowe - Systemy sygnalizacji włamania i napadu</w:t>
      </w:r>
      <w:r w:rsidR="00D95159">
        <w:t xml:space="preserve">. </w:t>
      </w:r>
      <w:r w:rsidRPr="00C85E37">
        <w:t>Część 1: Wymagania systemowe.</w:t>
      </w:r>
    </w:p>
    <w:p w14:paraId="667C0EEF" w14:textId="1C203F34" w:rsidR="00753720" w:rsidRPr="00C85E37" w:rsidRDefault="00753720" w:rsidP="00C85E37">
      <w:pPr>
        <w:pStyle w:val="Norma"/>
      </w:pPr>
      <w:r w:rsidRPr="00C85E37">
        <w:t>PN-EN 50131-4 Systemy alarmowe - Systemy sygnalizacji włamania i napadu</w:t>
      </w:r>
      <w:r w:rsidR="00D95159">
        <w:t xml:space="preserve">. </w:t>
      </w:r>
      <w:r w:rsidRPr="00C85E37">
        <w:t>Część 4: Sygnalizatory.</w:t>
      </w:r>
    </w:p>
    <w:p w14:paraId="4055D21F" w14:textId="7062DA8B" w:rsidR="00753720" w:rsidRDefault="00753720" w:rsidP="00C85E37">
      <w:pPr>
        <w:pStyle w:val="Norma"/>
      </w:pPr>
      <w:r w:rsidRPr="00C85E37">
        <w:t>PKN-CLC/TS 50131-7</w:t>
      </w:r>
      <w:r w:rsidR="00A70C7E">
        <w:t xml:space="preserve"> </w:t>
      </w:r>
      <w:r w:rsidRPr="00C85E37">
        <w:t>Systemy alarmowe - Systemy sygnalizacji włamania i napadu</w:t>
      </w:r>
      <w:r w:rsidR="00D95159">
        <w:t xml:space="preserve">. </w:t>
      </w:r>
      <w:r w:rsidRPr="00C85E37">
        <w:t>Część 7: Wytyczne stosowania.</w:t>
      </w:r>
    </w:p>
    <w:p w14:paraId="334DF460" w14:textId="44685D70" w:rsidR="00A034EF" w:rsidRDefault="00A034EF" w:rsidP="00CC4370">
      <w:pPr>
        <w:pStyle w:val="Norma"/>
      </w:pPr>
      <w:r w:rsidRPr="00A034EF">
        <w:t>PN-EN 50131-6</w:t>
      </w:r>
      <w:r>
        <w:t xml:space="preserve"> Systemy sygnalizacji włamania i napadu</w:t>
      </w:r>
      <w:r w:rsidR="00D95159">
        <w:t xml:space="preserve">. </w:t>
      </w:r>
      <w:r>
        <w:t>Część 6: Zasilacze</w:t>
      </w:r>
      <w:r w:rsidR="00D95159">
        <w:t>.</w:t>
      </w:r>
    </w:p>
    <w:p w14:paraId="376ACD4C" w14:textId="77777777" w:rsidR="00753720" w:rsidRPr="00C85E37" w:rsidRDefault="00753720" w:rsidP="0049465C">
      <w:pPr>
        <w:rPr>
          <w:rFonts w:cs="Arial"/>
          <w:szCs w:val="22"/>
        </w:rPr>
      </w:pPr>
    </w:p>
    <w:p w14:paraId="1752B4E1" w14:textId="77777777" w:rsidR="00753720" w:rsidRPr="00C85E37" w:rsidRDefault="00753720" w:rsidP="00C85E37">
      <w:pPr>
        <w:pStyle w:val="Nagwek2"/>
      </w:pPr>
      <w:r w:rsidRPr="00C85E37">
        <w:t>Systemy Kontroli Dostępu</w:t>
      </w:r>
    </w:p>
    <w:p w14:paraId="5AF1CE2A" w14:textId="3AC45B76" w:rsidR="003569AF" w:rsidRPr="00C85E37" w:rsidRDefault="003569AF" w:rsidP="00C85E37">
      <w:pPr>
        <w:pStyle w:val="Norma"/>
      </w:pPr>
      <w:r w:rsidRPr="00C85E37">
        <w:t>PN-EN 60839-11-1</w:t>
      </w:r>
      <w:r w:rsidR="00A70C7E">
        <w:t xml:space="preserve"> </w:t>
      </w:r>
      <w:r w:rsidRPr="00C85E37">
        <w:t xml:space="preserve"> Systemy alarmowe i elektroniczne systemy zabezpieczeń</w:t>
      </w:r>
      <w:r w:rsidR="00D95159">
        <w:t xml:space="preserve">. </w:t>
      </w:r>
      <w:r w:rsidRPr="00C85E37">
        <w:t>Część 11-1: Elektroniczne systemy kontroli dostępu - Wymagania dotyczące systemów i części składowych.</w:t>
      </w:r>
    </w:p>
    <w:p w14:paraId="097F0477" w14:textId="57669F6E" w:rsidR="003569AF" w:rsidRPr="00C85E37" w:rsidRDefault="003569AF" w:rsidP="00C85E37">
      <w:pPr>
        <w:pStyle w:val="Norma"/>
      </w:pPr>
      <w:r w:rsidRPr="00C85E37">
        <w:t>PN-EN 60839-11-2 Systemy alarmowe i elektroniczne systemy zabezpieczeń</w:t>
      </w:r>
      <w:r w:rsidR="00D95159">
        <w:t xml:space="preserve">. </w:t>
      </w:r>
      <w:r w:rsidRPr="00C85E37">
        <w:t>Część 11-2: Elektroniczne systemy kontroli dostępu - Wytyczne stosowania.</w:t>
      </w:r>
    </w:p>
    <w:p w14:paraId="68DB0F96" w14:textId="77777777" w:rsidR="00753720" w:rsidRPr="00C85E37" w:rsidRDefault="00753720" w:rsidP="0049465C">
      <w:pPr>
        <w:rPr>
          <w:rFonts w:cs="Arial"/>
          <w:szCs w:val="22"/>
        </w:rPr>
      </w:pPr>
    </w:p>
    <w:p w14:paraId="36F1DCD6" w14:textId="77777777" w:rsidR="003569AF" w:rsidRPr="00C85E37" w:rsidRDefault="003569AF" w:rsidP="00C85E37">
      <w:pPr>
        <w:pStyle w:val="Nagwek2"/>
      </w:pPr>
      <w:r w:rsidRPr="00C85E37">
        <w:t>Systemy Dozoru Wizyjnego</w:t>
      </w:r>
    </w:p>
    <w:p w14:paraId="77B1D46E" w14:textId="39ED59C7" w:rsidR="003569AF" w:rsidRPr="00C85E37" w:rsidRDefault="003569AF" w:rsidP="00C85E37">
      <w:pPr>
        <w:pStyle w:val="Norma"/>
      </w:pPr>
      <w:r w:rsidRPr="00C85E37">
        <w:t>PN-EN 62676-1-1 Systemy dozorowe CCTV stosowane w zabezpieczeniach</w:t>
      </w:r>
      <w:r w:rsidR="00D95159">
        <w:t xml:space="preserve">. </w:t>
      </w:r>
      <w:r w:rsidRPr="00C85E37">
        <w:t>Część 1-1: Wymagania systemowe - Postanowienia ogólne.</w:t>
      </w:r>
    </w:p>
    <w:p w14:paraId="463D7274" w14:textId="6C14B0A9" w:rsidR="003569AF" w:rsidRPr="00C85E37" w:rsidRDefault="003569AF" w:rsidP="00C85E37">
      <w:pPr>
        <w:pStyle w:val="Norma"/>
      </w:pPr>
      <w:r w:rsidRPr="00C85E37">
        <w:t>PN-EN 62676-1-2 Systemy dozorowe CCTV stosowane w zabezpieczeniach</w:t>
      </w:r>
      <w:r w:rsidR="00D95159">
        <w:t xml:space="preserve">. </w:t>
      </w:r>
      <w:r w:rsidRPr="00C85E37">
        <w:t>Część 1-2: Wymagania systemowe - Wymagania eksploatacyjne dotyczące transmisji wizji.</w:t>
      </w:r>
    </w:p>
    <w:p w14:paraId="3E5CB112" w14:textId="65F2216A" w:rsidR="003569AF" w:rsidRPr="00C85E37" w:rsidRDefault="003569AF" w:rsidP="00C85E37">
      <w:pPr>
        <w:pStyle w:val="Norma"/>
      </w:pPr>
      <w:r w:rsidRPr="00C85E37">
        <w:t>PN-EN 62676-2-1 Systemy dozorowe CCTV stosowane w zabezpieczeniach</w:t>
      </w:r>
      <w:r w:rsidR="00D95159">
        <w:t xml:space="preserve">. </w:t>
      </w:r>
      <w:r w:rsidRPr="00C85E37">
        <w:t>Część 2-1: Protokoły transmisji wizji - Wymagania ogólne.</w:t>
      </w:r>
    </w:p>
    <w:p w14:paraId="0501CCB8" w14:textId="366767E4" w:rsidR="003569AF" w:rsidRPr="00C85E37" w:rsidRDefault="003569AF" w:rsidP="00C85E37">
      <w:pPr>
        <w:pStyle w:val="Norma"/>
      </w:pPr>
      <w:r w:rsidRPr="00C85E37">
        <w:t>PN-EN 62676-2-3 Systemy dozorowe CCTV stosowane w zabezpieczeniach</w:t>
      </w:r>
      <w:r w:rsidR="00D95159">
        <w:t xml:space="preserve">. </w:t>
      </w:r>
      <w:r w:rsidRPr="00C85E37">
        <w:t>Część 2-3: Protokoły transmisji wizji - Zastosowanie międzyoperacyjności IP oparte na usługach Web.</w:t>
      </w:r>
    </w:p>
    <w:p w14:paraId="31E0EDD8" w14:textId="4229B741" w:rsidR="00103518" w:rsidRPr="00C85E37" w:rsidRDefault="003569AF" w:rsidP="00103518">
      <w:pPr>
        <w:pStyle w:val="Norma"/>
      </w:pPr>
      <w:r w:rsidRPr="00C85E37">
        <w:t>PN-EN 62676-4 Systemy dozorowe CCTV stosowane w zabezpieczeniach</w:t>
      </w:r>
      <w:r w:rsidR="00D95159">
        <w:t xml:space="preserve">. </w:t>
      </w:r>
      <w:r w:rsidRPr="00C85E37">
        <w:t>Część 4: Wytyczne stosowania.</w:t>
      </w:r>
    </w:p>
    <w:p w14:paraId="69A7EF82" w14:textId="77777777" w:rsidR="003569AF" w:rsidRPr="00C85E37" w:rsidRDefault="003569AF" w:rsidP="0049465C">
      <w:pPr>
        <w:rPr>
          <w:rFonts w:cs="Arial"/>
          <w:szCs w:val="22"/>
        </w:rPr>
      </w:pPr>
    </w:p>
    <w:p w14:paraId="6A9C503A" w14:textId="77777777" w:rsidR="007122AD" w:rsidRPr="00C85E37" w:rsidRDefault="007122AD" w:rsidP="00C85E37">
      <w:pPr>
        <w:pStyle w:val="Nagwek2"/>
      </w:pPr>
      <w:r w:rsidRPr="00C85E37">
        <w:t>Systemy Sygnalizacji Pożarowej</w:t>
      </w:r>
    </w:p>
    <w:p w14:paraId="09BEA088" w14:textId="1E95F8B4" w:rsidR="007122AD" w:rsidRPr="00C85E37" w:rsidRDefault="007122AD" w:rsidP="00C85E37">
      <w:pPr>
        <w:pStyle w:val="Norma"/>
      </w:pPr>
      <w:r w:rsidRPr="00C85E37">
        <w:t>PN-EN 54-1 Systemy sygnalizacji pożarowej. Część 1: Wprowadzenie</w:t>
      </w:r>
      <w:r w:rsidR="00D95159">
        <w:t>.</w:t>
      </w:r>
    </w:p>
    <w:p w14:paraId="7121449D" w14:textId="20AF420C" w:rsidR="003569AF" w:rsidRPr="00C85E37" w:rsidRDefault="007122AD" w:rsidP="00C85E37">
      <w:pPr>
        <w:pStyle w:val="Norma"/>
      </w:pPr>
      <w:r w:rsidRPr="00C85E37">
        <w:t>PN-EN 54-2 Systemy sygnalizacji pożarowej. Część 2: Centrale sygnalizacji pożarowej</w:t>
      </w:r>
      <w:r w:rsidR="00D95159">
        <w:t>.</w:t>
      </w:r>
    </w:p>
    <w:p w14:paraId="0152C95D" w14:textId="0077B887" w:rsidR="007122AD" w:rsidRPr="00C85E37" w:rsidRDefault="007122AD" w:rsidP="00C85E37">
      <w:pPr>
        <w:pStyle w:val="Norma"/>
      </w:pPr>
      <w:r w:rsidRPr="00C85E37">
        <w:t>PN-EN 54-11 Systemy sygnalizacji pożarowej</w:t>
      </w:r>
      <w:r w:rsidR="00EF3044">
        <w:t>.</w:t>
      </w:r>
      <w:r w:rsidRPr="00C85E37">
        <w:t xml:space="preserve"> Część 11: Ręczne ostrzegacze pożarowe.</w:t>
      </w:r>
    </w:p>
    <w:p w14:paraId="05E814B3" w14:textId="3F512E55" w:rsidR="007122AD" w:rsidRPr="00C85E37" w:rsidRDefault="007122AD" w:rsidP="00C85E37">
      <w:pPr>
        <w:pStyle w:val="Norma"/>
      </w:pPr>
      <w:r w:rsidRPr="00C85E37">
        <w:t>PKN-CEN/TS 54-14 Systemy sygnalizacji pożarowej</w:t>
      </w:r>
      <w:r w:rsidR="00D95159">
        <w:t xml:space="preserve">. </w:t>
      </w:r>
      <w:r w:rsidRPr="00C85E37">
        <w:t>Część 14: Wytyczne planowania, projektowania, instalowania, odbioru, eksploatacji i konserwacji.</w:t>
      </w:r>
    </w:p>
    <w:p w14:paraId="336ED00D" w14:textId="56FB8E27" w:rsidR="007122AD" w:rsidRPr="00C85E37" w:rsidRDefault="007122AD" w:rsidP="00C85E37">
      <w:pPr>
        <w:pStyle w:val="Norma"/>
      </w:pPr>
      <w:r w:rsidRPr="00C85E37">
        <w:t xml:space="preserve">PN-ISO 8421-3 - Ochrona przeciwpożarowa - Wykrywanie pożaru i alarmowanie </w:t>
      </w:r>
      <w:r w:rsidR="009B4F30">
        <w:t>-</w:t>
      </w:r>
      <w:r w:rsidRPr="00C85E37">
        <w:t xml:space="preserve"> Terminologia.</w:t>
      </w:r>
    </w:p>
    <w:p w14:paraId="3D303EF7" w14:textId="286B36EA" w:rsidR="007122AD" w:rsidRPr="00C85E37" w:rsidRDefault="002D4257" w:rsidP="00C85E37">
      <w:pPr>
        <w:pStyle w:val="Norma"/>
      </w:pPr>
      <w:r w:rsidRPr="00C85E37">
        <w:t>Wytyczne projektowania instalacji sygnalizacji pożarowej SITP WP-02:2010, Wydawnictwo Stowarzyszenia Inżynierów i Techników Pożarnictwa</w:t>
      </w:r>
      <w:r w:rsidR="00D95159">
        <w:t>.</w:t>
      </w:r>
    </w:p>
    <w:p w14:paraId="7EEC6511" w14:textId="34268627" w:rsidR="00970F66" w:rsidRPr="00C85E37" w:rsidRDefault="00DD096A" w:rsidP="00C85E37">
      <w:pPr>
        <w:pStyle w:val="Norma"/>
      </w:pPr>
      <w:r w:rsidRPr="00C85E37">
        <w:t>CNBOP-PIB W-0001 Pomieszczenia i miejsca obsługi urządzeń przeciwpożarowych w</w:t>
      </w:r>
      <w:r w:rsidR="00A70C7E">
        <w:t> </w:t>
      </w:r>
      <w:r w:rsidRPr="00C85E37">
        <w:t>budynkach - Lokalizacja, warunki wykonania, wyposażenie</w:t>
      </w:r>
      <w:r w:rsidR="00D95159">
        <w:t>.</w:t>
      </w:r>
    </w:p>
    <w:p w14:paraId="4DEE2720" w14:textId="44F54329" w:rsidR="00DD096A" w:rsidRDefault="00DD096A" w:rsidP="00C85E37">
      <w:pPr>
        <w:pStyle w:val="Norma"/>
      </w:pPr>
      <w:r w:rsidRPr="00C85E37">
        <w:t>CNBOP-PIB W-0003 Systemy oddymiania klatek schodowych</w:t>
      </w:r>
      <w:r w:rsidR="00D95159">
        <w:t>.</w:t>
      </w:r>
    </w:p>
    <w:p w14:paraId="60001D5E" w14:textId="101E5031" w:rsidR="009411DE" w:rsidRDefault="009411DE" w:rsidP="00C85E37">
      <w:pPr>
        <w:pStyle w:val="Norma"/>
      </w:pPr>
      <w:r>
        <w:t>CNBOP–PIB–0011 Ochrona przeciwpożarowa Ręczne ostrzegacze pożarowe</w:t>
      </w:r>
      <w:r w:rsidR="00D95159">
        <w:t>.</w:t>
      </w:r>
    </w:p>
    <w:p w14:paraId="0B420729" w14:textId="75F72889" w:rsidR="00EF3044" w:rsidRDefault="00EF3044" w:rsidP="00EF3044">
      <w:pPr>
        <w:pStyle w:val="Norma"/>
      </w:pPr>
      <w:r w:rsidRPr="00EF3044">
        <w:t>PN-EN 54-4</w:t>
      </w:r>
      <w:r>
        <w:t xml:space="preserve"> </w:t>
      </w:r>
      <w:r w:rsidRPr="00EF3044">
        <w:t>Sy</w:t>
      </w:r>
      <w:r>
        <w:t xml:space="preserve">stemy sygnalizacji pożarowej. </w:t>
      </w:r>
      <w:r w:rsidRPr="00EF3044">
        <w:t>Część 4: Zasilacze</w:t>
      </w:r>
      <w:r w:rsidR="00D95159">
        <w:t>.</w:t>
      </w:r>
    </w:p>
    <w:p w14:paraId="0727D634" w14:textId="28DAA93F" w:rsidR="00FD2B81" w:rsidRPr="00C85E37" w:rsidRDefault="00FD2B81" w:rsidP="00FD2B81">
      <w:pPr>
        <w:pStyle w:val="Norma"/>
      </w:pPr>
      <w:r w:rsidRPr="00FD2B81">
        <w:t>PN-EN 54-7</w:t>
      </w:r>
      <w:r>
        <w:t xml:space="preserve"> </w:t>
      </w:r>
      <w:r w:rsidRPr="00FD2B81">
        <w:t>Systemy sygnalizacji pożarowej</w:t>
      </w:r>
      <w:r>
        <w:t>.</w:t>
      </w:r>
      <w:r w:rsidRPr="00FD2B81">
        <w:t xml:space="preserve"> Część 7: Czujki dymu</w:t>
      </w:r>
      <w:r w:rsidR="00D30DAA">
        <w:t xml:space="preserve"> -</w:t>
      </w:r>
      <w:r w:rsidRPr="00FD2B81">
        <w:t xml:space="preserve"> Czujki punktowe działające z wykorzystaniem światła rozproszonego, światła przechodzącego lub jonizacji</w:t>
      </w:r>
    </w:p>
    <w:p w14:paraId="445FCA78" w14:textId="77777777" w:rsidR="007122AD" w:rsidRPr="00C85E37" w:rsidRDefault="007122AD" w:rsidP="0049465C">
      <w:pPr>
        <w:rPr>
          <w:rFonts w:cs="Arial"/>
          <w:szCs w:val="22"/>
        </w:rPr>
      </w:pPr>
    </w:p>
    <w:p w14:paraId="429BAD6A" w14:textId="592A2AC8" w:rsidR="00055E49" w:rsidRDefault="00055E49" w:rsidP="00C85E37">
      <w:pPr>
        <w:pStyle w:val="Nagwek2"/>
      </w:pPr>
      <w:r>
        <w:t>Systemy</w:t>
      </w:r>
      <w:r w:rsidR="00B213B9">
        <w:t xml:space="preserve"> komunikacji</w:t>
      </w:r>
    </w:p>
    <w:p w14:paraId="2FEFF68D" w14:textId="5FA49957" w:rsidR="00055E49" w:rsidRPr="007A3438" w:rsidRDefault="00055E49" w:rsidP="007A3438">
      <w:pPr>
        <w:pStyle w:val="Norma"/>
      </w:pPr>
      <w:r w:rsidRPr="007A3438">
        <w:t xml:space="preserve">IEC 61850 </w:t>
      </w:r>
      <w:r w:rsidR="00D95159">
        <w:t>-</w:t>
      </w:r>
      <w:r w:rsidRPr="007A3438">
        <w:t xml:space="preserve"> Systemy i sieci komunikacyjne automatyzacji przedsiębiorstw elektroenergetycznych;</w:t>
      </w:r>
    </w:p>
    <w:p w14:paraId="23D2535F" w14:textId="06798249" w:rsidR="00055E49" w:rsidRPr="007A3438" w:rsidRDefault="00055E49" w:rsidP="007A3438">
      <w:pPr>
        <w:pStyle w:val="Norma"/>
      </w:pPr>
      <w:r w:rsidRPr="007A3438">
        <w:t xml:space="preserve">IEC 62439-3 – Sieci komunikacyjne przemysłowe – sieci automatyki o wysokiej dostępności </w:t>
      </w:r>
      <w:r w:rsidR="00FA7BEE">
        <w:t>-</w:t>
      </w:r>
      <w:r w:rsidRPr="007A3438">
        <w:t xml:space="preserve"> część 3: protokół redundancji </w:t>
      </w:r>
      <w:r w:rsidR="00A3649B" w:rsidRPr="007A3438">
        <w:t>równoodległościowej</w:t>
      </w:r>
      <w:r w:rsidRPr="007A3438">
        <w:t xml:space="preserve"> (PRP) oraz bezprzerwowa redundancja wysokiej dostępności (HSR);</w:t>
      </w:r>
    </w:p>
    <w:p w14:paraId="56D51650" w14:textId="1265B35F" w:rsidR="00055E49" w:rsidRPr="007A3438" w:rsidRDefault="00055E49" w:rsidP="007A3438">
      <w:pPr>
        <w:pStyle w:val="Norma"/>
      </w:pPr>
      <w:r w:rsidRPr="007A3438">
        <w:lastRenderedPageBreak/>
        <w:t>IEEE C37.238 – Standard profilu IEEE 1588 precyzyjnego protokołu czasu do stosowania</w:t>
      </w:r>
      <w:r w:rsidR="00FA7BEE">
        <w:br/>
      </w:r>
      <w:r w:rsidRPr="007A3438">
        <w:t>w aplikacjach systemów elektroenergetycznych;</w:t>
      </w:r>
    </w:p>
    <w:p w14:paraId="47C5DABF" w14:textId="48179887" w:rsidR="00055E49" w:rsidRPr="007A3438" w:rsidRDefault="00055E49" w:rsidP="007A3438">
      <w:pPr>
        <w:pStyle w:val="Norma"/>
      </w:pPr>
      <w:r w:rsidRPr="007A3438">
        <w:t xml:space="preserve">IEEE 1588 </w:t>
      </w:r>
      <w:r w:rsidR="00FA7BEE">
        <w:t>-</w:t>
      </w:r>
      <w:r w:rsidRPr="007A3438">
        <w:t xml:space="preserve"> Standard dla protokołu synchronizacji zegara precyzyjnego dla sieciowych systemów pomiarowych i sterujących;</w:t>
      </w:r>
    </w:p>
    <w:p w14:paraId="0C65A982" w14:textId="3E8EF542" w:rsidR="00055E49" w:rsidRPr="007A3438" w:rsidRDefault="00055E49" w:rsidP="007A3438">
      <w:pPr>
        <w:pStyle w:val="Norma"/>
      </w:pPr>
      <w:r w:rsidRPr="007A3438">
        <w:t xml:space="preserve">IEEE 802.1x </w:t>
      </w:r>
      <w:r w:rsidR="00FA7BEE">
        <w:t>-</w:t>
      </w:r>
      <w:r w:rsidRPr="007A3438">
        <w:t xml:space="preserve"> Standard dla sieci lokalnych i metropolitalnych - kontrola dostępu do sieci oparta na portach;</w:t>
      </w:r>
    </w:p>
    <w:p w14:paraId="332484B8" w14:textId="0C7CAC0F" w:rsidR="00055E49" w:rsidRPr="007A3438" w:rsidRDefault="00055E49" w:rsidP="007A3438">
      <w:pPr>
        <w:pStyle w:val="Norma"/>
      </w:pPr>
      <w:r w:rsidRPr="007A3438">
        <w:t xml:space="preserve">IEEE 802.1ae – Standard dla sieci lokalnych i metropolitalnych </w:t>
      </w:r>
      <w:r w:rsidR="009B4F30">
        <w:t>-</w:t>
      </w:r>
      <w:r w:rsidRPr="007A3438">
        <w:t xml:space="preserve"> zabezpieczenia Media Access Control (MAC);</w:t>
      </w:r>
    </w:p>
    <w:p w14:paraId="1B044BEE" w14:textId="5CB9AAD2" w:rsidR="00055E49" w:rsidRPr="007A3438" w:rsidRDefault="00055E49" w:rsidP="007A3438">
      <w:pPr>
        <w:pStyle w:val="Norma"/>
      </w:pPr>
      <w:r w:rsidRPr="007A3438">
        <w:t xml:space="preserve">IEEE 802.3 </w:t>
      </w:r>
      <w:r w:rsidR="00FA7BEE">
        <w:t>-</w:t>
      </w:r>
      <w:r w:rsidRPr="007A3438">
        <w:t xml:space="preserve"> Standard dla sieci Ethernet;</w:t>
      </w:r>
    </w:p>
    <w:p w14:paraId="0EE1AF13" w14:textId="471E2AF3" w:rsidR="00055E49" w:rsidRPr="007A3438" w:rsidRDefault="00055E49" w:rsidP="007A3438">
      <w:pPr>
        <w:pStyle w:val="Norma"/>
      </w:pPr>
      <w:r w:rsidRPr="007A3438">
        <w:t xml:space="preserve">ITU-T G.813 </w:t>
      </w:r>
      <w:r w:rsidR="00FA7BEE">
        <w:t>-</w:t>
      </w:r>
      <w:r w:rsidRPr="007A3438">
        <w:t xml:space="preserve"> Charakterystyka czasowa zegarów urządzeń podrzędnych SDH (SEC);</w:t>
      </w:r>
    </w:p>
    <w:p w14:paraId="03061591" w14:textId="4C7CEED8" w:rsidR="00055E49" w:rsidRPr="007A3438" w:rsidRDefault="00055E49" w:rsidP="007A3438">
      <w:pPr>
        <w:pStyle w:val="Norma"/>
      </w:pPr>
      <w:r w:rsidRPr="007A3438">
        <w:t xml:space="preserve">ITU-T G8110.1/Y.1370.1 </w:t>
      </w:r>
      <w:r w:rsidR="00FA7BEE">
        <w:t>-</w:t>
      </w:r>
      <w:r w:rsidRPr="007A3438">
        <w:t xml:space="preserve"> Architektura dla MPLS profil transportowy warstwy sieci</w:t>
      </w:r>
      <w:r w:rsidR="00FA7BEE">
        <w:t>;</w:t>
      </w:r>
    </w:p>
    <w:p w14:paraId="1B760EDB" w14:textId="6FE3A730" w:rsidR="00055E49" w:rsidRPr="007A3438" w:rsidRDefault="00055E49" w:rsidP="007A3438">
      <w:pPr>
        <w:pStyle w:val="Norma"/>
      </w:pPr>
      <w:r w:rsidRPr="007A3438">
        <w:t xml:space="preserve">ITU-T G8112/Y.1371 </w:t>
      </w:r>
      <w:r w:rsidR="00FA7BEE">
        <w:t>-</w:t>
      </w:r>
      <w:r w:rsidRPr="007A3438">
        <w:t xml:space="preserve"> Interfejsy dla MPLS profil transportowy warstwy sieci</w:t>
      </w:r>
      <w:r w:rsidR="00FA7BEE">
        <w:t>;</w:t>
      </w:r>
    </w:p>
    <w:p w14:paraId="1B249D5D" w14:textId="0B91CAA9" w:rsidR="00055E49" w:rsidRPr="007A3438" w:rsidRDefault="00055E49" w:rsidP="007A3438">
      <w:pPr>
        <w:pStyle w:val="Norma"/>
      </w:pPr>
      <w:r w:rsidRPr="007A3438">
        <w:t xml:space="preserve">ITU-T G8131/Y.1382 </w:t>
      </w:r>
      <w:r w:rsidR="00FA7BEE">
        <w:t>-</w:t>
      </w:r>
      <w:r w:rsidRPr="007A3438">
        <w:t xml:space="preserve"> Liniowe zabezpieczenie przełączania dla profilu transportowego MPLS</w:t>
      </w:r>
      <w:r w:rsidR="00FA7BEE">
        <w:t>;</w:t>
      </w:r>
    </w:p>
    <w:p w14:paraId="66B5ACEF" w14:textId="0B9B77C1" w:rsidR="00055E49" w:rsidRPr="007A3438" w:rsidRDefault="00055E49" w:rsidP="007A3438">
      <w:pPr>
        <w:pStyle w:val="Norma"/>
      </w:pPr>
      <w:r w:rsidRPr="007A3438">
        <w:t xml:space="preserve">ITU-T G.8261 </w:t>
      </w:r>
      <w:r w:rsidR="00FA7BEE">
        <w:t>-</w:t>
      </w:r>
      <w:r w:rsidRPr="007A3438">
        <w:t xml:space="preserve"> Aspekty synchronizacji czasu w sieciach pakietowych</w:t>
      </w:r>
      <w:r w:rsidR="00FA7BEE">
        <w:t>;</w:t>
      </w:r>
    </w:p>
    <w:p w14:paraId="092C5801" w14:textId="7C171DF7" w:rsidR="00055E49" w:rsidRPr="007A3438" w:rsidRDefault="00055E49" w:rsidP="007A3438">
      <w:pPr>
        <w:pStyle w:val="Norma"/>
      </w:pPr>
      <w:r w:rsidRPr="007A3438">
        <w:t xml:space="preserve">ITU-T G.8264 </w:t>
      </w:r>
      <w:r w:rsidR="00FA7BEE">
        <w:t>-</w:t>
      </w:r>
      <w:r w:rsidRPr="007A3438">
        <w:t xml:space="preserve"> Dystrybucja informacji o taktowaniu za pośrednictwem sieci pakietowych;</w:t>
      </w:r>
    </w:p>
    <w:p w14:paraId="226DC2E3" w14:textId="664DE42E" w:rsidR="008608E5" w:rsidRDefault="008608E5" w:rsidP="008608E5">
      <w:pPr>
        <w:pStyle w:val="Norma"/>
        <w:numPr>
          <w:ilvl w:val="2"/>
          <w:numId w:val="21"/>
        </w:numPr>
      </w:pPr>
      <w:r w:rsidRPr="00E63BAB">
        <w:t>IEEE 1613</w:t>
      </w:r>
      <w:r w:rsidR="004D409F">
        <w:t xml:space="preserve"> </w:t>
      </w:r>
      <w:r w:rsidR="00FA7BEE">
        <w:t>-</w:t>
      </w:r>
      <w:r>
        <w:t xml:space="preserve"> </w:t>
      </w:r>
      <w:r w:rsidRPr="008608E5">
        <w:t>Wymagania środowiskowe i testowe normy IEEE dla komunikacyjnych urządzeń sieciowych zainstalowanych w podstacjach elektroenergetycznych</w:t>
      </w:r>
      <w:r w:rsidR="00FA7BEE">
        <w:t>;</w:t>
      </w:r>
    </w:p>
    <w:p w14:paraId="43F8FFB1" w14:textId="553793F9" w:rsidR="008608E5" w:rsidRDefault="008608E5" w:rsidP="007A3438">
      <w:pPr>
        <w:pStyle w:val="Norma"/>
        <w:numPr>
          <w:ilvl w:val="2"/>
          <w:numId w:val="21"/>
        </w:numPr>
      </w:pPr>
      <w:r w:rsidRPr="00E63BAB">
        <w:t>IEEE 802.1Q (Q in</w:t>
      </w:r>
      <w:r>
        <w:t xml:space="preserve"> </w:t>
      </w:r>
      <w:r w:rsidRPr="00E63BAB">
        <w:t>Q)</w:t>
      </w:r>
      <w:r w:rsidR="00FA7BEE">
        <w:t xml:space="preserve"> -</w:t>
      </w:r>
      <w:r w:rsidR="004D409F" w:rsidRPr="007A3438">
        <w:t xml:space="preserve"> Standard dla sieci lokalnych i metropolitalnych </w:t>
      </w:r>
      <w:r w:rsidR="00FA7BEE">
        <w:t>-</w:t>
      </w:r>
      <w:r w:rsidR="004D409F">
        <w:t xml:space="preserve"> mosty i sieci mostowe</w:t>
      </w:r>
      <w:r w:rsidR="00FA7BEE">
        <w:t>;</w:t>
      </w:r>
    </w:p>
    <w:p w14:paraId="69FCE10A" w14:textId="50349A70" w:rsidR="008608E5" w:rsidRDefault="004D409F" w:rsidP="007A3438">
      <w:pPr>
        <w:pStyle w:val="Norma"/>
        <w:numPr>
          <w:ilvl w:val="2"/>
          <w:numId w:val="21"/>
        </w:numPr>
      </w:pPr>
      <w:r>
        <w:t xml:space="preserve">IEEE 802.1D-2004 </w:t>
      </w:r>
      <w:r w:rsidR="00FA7BEE">
        <w:t>-</w:t>
      </w:r>
      <w:r>
        <w:t xml:space="preserve"> </w:t>
      </w:r>
      <w:r w:rsidRPr="007A3438">
        <w:t>Standard dla sieci lokalnych i metropolitalnych</w:t>
      </w:r>
      <w:r>
        <w:t xml:space="preserve"> </w:t>
      </w:r>
      <w:r w:rsidR="00FA7BEE">
        <w:t>-</w:t>
      </w:r>
      <w:r>
        <w:t xml:space="preserve"> kontrola dostępu do medi</w:t>
      </w:r>
      <w:r w:rsidR="00B639AD">
        <w:t>um transmisyjnego</w:t>
      </w:r>
      <w:r>
        <w:t xml:space="preserve"> (MAC) mosty</w:t>
      </w:r>
      <w:r w:rsidR="00FA7BEE">
        <w:t>;</w:t>
      </w:r>
    </w:p>
    <w:p w14:paraId="1177326D" w14:textId="4731CCB9" w:rsidR="008608E5" w:rsidRPr="007A3438" w:rsidRDefault="008608E5" w:rsidP="007A3438">
      <w:pPr>
        <w:pStyle w:val="Norma"/>
        <w:numPr>
          <w:ilvl w:val="2"/>
          <w:numId w:val="21"/>
        </w:numPr>
      </w:pPr>
      <w:r w:rsidRPr="00E63BAB">
        <w:t>IEEE 802.3x</w:t>
      </w:r>
      <w:r w:rsidR="006B26B6">
        <w:t xml:space="preserve"> </w:t>
      </w:r>
      <w:r w:rsidR="00FA7BEE">
        <w:t>-</w:t>
      </w:r>
      <w:r w:rsidR="006B26B6">
        <w:t xml:space="preserve"> </w:t>
      </w:r>
      <w:r w:rsidR="006B26B6" w:rsidRPr="007A3438">
        <w:t>Standard dla sieci lokalnych i metropolitalnych</w:t>
      </w:r>
      <w:r w:rsidR="005142FA">
        <w:t xml:space="preserve"> </w:t>
      </w:r>
      <w:r w:rsidR="00FA7BEE">
        <w:t>-</w:t>
      </w:r>
      <w:r w:rsidR="005142FA">
        <w:t xml:space="preserve"> kontrola przepływu </w:t>
      </w:r>
      <w:r w:rsidR="00FA7BEE">
        <w:br/>
      </w:r>
      <w:r w:rsidR="005142FA">
        <w:t>w pełnodupleksowych sieciach LAN Ethernet</w:t>
      </w:r>
      <w:r w:rsidR="00FA7BEE">
        <w:t>.</w:t>
      </w:r>
    </w:p>
    <w:p w14:paraId="5765995F" w14:textId="77777777" w:rsidR="00055E49" w:rsidRPr="00055E49" w:rsidRDefault="00055E49" w:rsidP="00055E49"/>
    <w:p w14:paraId="37866D1B" w14:textId="71F13855" w:rsidR="00647E05" w:rsidRDefault="00647E05" w:rsidP="00C85E37">
      <w:pPr>
        <w:pStyle w:val="Nagwek2"/>
      </w:pPr>
      <w:r>
        <w:t>Systemy ochrony odgromowej</w:t>
      </w:r>
    </w:p>
    <w:p w14:paraId="1E2F825B" w14:textId="54355618" w:rsidR="00647E05" w:rsidRPr="005641F0" w:rsidRDefault="00647E05" w:rsidP="00647E05">
      <w:pPr>
        <w:pStyle w:val="Norma"/>
      </w:pPr>
      <w:r w:rsidRPr="005641F0">
        <w:t>PN-EN 61643-11</w:t>
      </w:r>
      <w:r w:rsidR="00FA7BEE">
        <w:t xml:space="preserve"> </w:t>
      </w:r>
      <w:r w:rsidRPr="005641F0">
        <w:t>Niskonapięciowe urządzenia ograniczające przepięcia</w:t>
      </w:r>
      <w:r w:rsidR="009B4F30">
        <w:t xml:space="preserve">. </w:t>
      </w:r>
      <w:r w:rsidRPr="005641F0">
        <w:t xml:space="preserve">Część 11: Urządzenia ograniczające przepięcia w sieciach elektroenergetycznych niskiego napięcia </w:t>
      </w:r>
      <w:r w:rsidR="009B4F30">
        <w:t>-</w:t>
      </w:r>
      <w:r w:rsidRPr="005641F0">
        <w:t xml:space="preserve"> Wymagania i metody badań</w:t>
      </w:r>
      <w:r w:rsidR="00FA7BEE">
        <w:t>;</w:t>
      </w:r>
    </w:p>
    <w:p w14:paraId="1FA8993A" w14:textId="2E6AEC61" w:rsidR="00647E05" w:rsidRDefault="00647E05" w:rsidP="00647E05">
      <w:pPr>
        <w:pStyle w:val="Norma"/>
      </w:pPr>
      <w:r>
        <w:t>PN-EN 62305-1 Ochrona odgromowa</w:t>
      </w:r>
      <w:r w:rsidR="00D95159">
        <w:t>.</w:t>
      </w:r>
      <w:r>
        <w:t xml:space="preserve"> Część 1: Zasady ogólne</w:t>
      </w:r>
      <w:r w:rsidR="00FA7BEE">
        <w:t>;</w:t>
      </w:r>
    </w:p>
    <w:p w14:paraId="220B1A71" w14:textId="795D2586" w:rsidR="00647E05" w:rsidRDefault="00647E05" w:rsidP="00647E05">
      <w:pPr>
        <w:pStyle w:val="Norma"/>
      </w:pPr>
      <w:r>
        <w:t>PN-EN 62305-2 Ochrona odgromowa</w:t>
      </w:r>
      <w:r w:rsidR="00D95159">
        <w:t>.</w:t>
      </w:r>
      <w:r>
        <w:t xml:space="preserve"> Część 2: Zarządzanie ryzykiem</w:t>
      </w:r>
      <w:r w:rsidR="00FA7BEE">
        <w:t>;</w:t>
      </w:r>
    </w:p>
    <w:p w14:paraId="1F0228C2" w14:textId="064DDB7E" w:rsidR="00647E05" w:rsidRDefault="00647E05" w:rsidP="00647E05">
      <w:pPr>
        <w:pStyle w:val="Norma"/>
      </w:pPr>
      <w:r>
        <w:t>PN-EN 62305-2 Ochrona odgromowa</w:t>
      </w:r>
      <w:r w:rsidR="00D95159">
        <w:t>.</w:t>
      </w:r>
      <w:r>
        <w:t xml:space="preserve"> Część 3: Uszkodzenia fizyczne obiektów i zagrożenie życia</w:t>
      </w:r>
      <w:r w:rsidR="00FA7BEE">
        <w:t>;</w:t>
      </w:r>
    </w:p>
    <w:p w14:paraId="2F9CB439" w14:textId="5C87BD6E" w:rsidR="00647E05" w:rsidRDefault="00647E05" w:rsidP="00647E05">
      <w:pPr>
        <w:pStyle w:val="Norma"/>
      </w:pPr>
      <w:r>
        <w:t xml:space="preserve">PN-EN 62305-4 Ochrona odgromowa - Część 4: Urządzenia elektryczne i elektroniczne </w:t>
      </w:r>
      <w:r w:rsidR="00FA7BEE">
        <w:br/>
      </w:r>
      <w:r>
        <w:t>w obiektach.</w:t>
      </w:r>
    </w:p>
    <w:p w14:paraId="35CD7E81" w14:textId="77777777" w:rsidR="00941457" w:rsidRPr="00C03C19" w:rsidRDefault="00941457" w:rsidP="00941457">
      <w:pPr>
        <w:pStyle w:val="Norma"/>
        <w:numPr>
          <w:ilvl w:val="0"/>
          <w:numId w:val="0"/>
        </w:numPr>
        <w:ind w:left="794"/>
      </w:pPr>
    </w:p>
    <w:p w14:paraId="29E74140" w14:textId="36914912" w:rsidR="002D4257" w:rsidRPr="00C85E37" w:rsidRDefault="002D4257" w:rsidP="00C85E37">
      <w:pPr>
        <w:pStyle w:val="Nagwek2"/>
      </w:pPr>
      <w:r w:rsidRPr="00C85E37">
        <w:t>Inne</w:t>
      </w:r>
    </w:p>
    <w:p w14:paraId="27BEFE0E" w14:textId="5E7B1833" w:rsidR="002D4257" w:rsidRPr="00C85E37" w:rsidRDefault="002D4257" w:rsidP="00C85E37">
      <w:pPr>
        <w:pStyle w:val="Norma"/>
      </w:pPr>
      <w:r w:rsidRPr="00C85E37">
        <w:t>PN-EN ISO 22311 Bezpieczeństwo powszechne - Wizyjne systemy dozorowe -</w:t>
      </w:r>
      <w:r w:rsidR="00FA7BEE">
        <w:t xml:space="preserve"> </w:t>
      </w:r>
      <w:r w:rsidRPr="00C85E37">
        <w:t>Wytyczne interoperacyjności.</w:t>
      </w:r>
    </w:p>
    <w:p w14:paraId="652535B3" w14:textId="64829AEB" w:rsidR="00E310EB" w:rsidRPr="00C85E37" w:rsidRDefault="00BF7CDE" w:rsidP="00C85E37">
      <w:pPr>
        <w:pStyle w:val="Norma"/>
      </w:pPr>
      <w:r w:rsidRPr="00C85E37">
        <w:t>PN-EN 50398-1 Systemy alarmowe - Systemy alarmowe łączone i zintegrowane. Część 1: Wymagania ogólne</w:t>
      </w:r>
      <w:r w:rsidR="00E310EB" w:rsidRPr="00C85E37">
        <w:t>.</w:t>
      </w:r>
    </w:p>
    <w:p w14:paraId="5F8A1354" w14:textId="017E1F63" w:rsidR="00E310EB" w:rsidRPr="00C85E37" w:rsidRDefault="00E310EB" w:rsidP="00C85E37">
      <w:pPr>
        <w:pStyle w:val="Norma"/>
      </w:pPr>
      <w:r w:rsidRPr="00C85E37">
        <w:t xml:space="preserve">PN-EN 50130-4 Systemy alarmowe. Część 4: Kompatybilność elektromagnetyczna - Norma dla grupy wyrobów: Wymagania dotyczące odporności urządzeń systemów sygnalizacji pożarowej, sygnalizacji włamania, sygnalizacji napadu, </w:t>
      </w:r>
      <w:r w:rsidR="00A92C90" w:rsidRPr="00C85E37">
        <w:t>CCTV</w:t>
      </w:r>
      <w:r w:rsidRPr="00C85E37">
        <w:t>, kontroli dostępu i osobistych.</w:t>
      </w:r>
    </w:p>
    <w:p w14:paraId="5DE60782" w14:textId="037BA82B" w:rsidR="002D4257" w:rsidRPr="00C85E37" w:rsidRDefault="002D4257" w:rsidP="00C85E37">
      <w:pPr>
        <w:pStyle w:val="Norma"/>
      </w:pPr>
      <w:r w:rsidRPr="00C85E37">
        <w:t>PN-EN IEC 62485-2</w:t>
      </w:r>
      <w:r w:rsidR="009912AB">
        <w:t xml:space="preserve"> </w:t>
      </w:r>
      <w:r w:rsidRPr="00C85E37">
        <w:t>- Wymagania dotyczące bezpieczeństwa baterii wtórnych i instalacji baterii</w:t>
      </w:r>
      <w:r w:rsidR="00D95159">
        <w:t xml:space="preserve">. </w:t>
      </w:r>
      <w:r w:rsidRPr="00C85E37">
        <w:t>Część 2: Baterie stacjonarne</w:t>
      </w:r>
      <w:r w:rsidR="00FA7BEE">
        <w:t>.</w:t>
      </w:r>
    </w:p>
    <w:p w14:paraId="5CBAF651" w14:textId="75B52DC3" w:rsidR="005B2C7E" w:rsidRDefault="005B2C7E" w:rsidP="00C85E37">
      <w:pPr>
        <w:pStyle w:val="Norma"/>
      </w:pPr>
      <w:r w:rsidRPr="00C03C19">
        <w:rPr>
          <w:bCs/>
        </w:rPr>
        <w:lastRenderedPageBreak/>
        <w:t>PN-EN 62262</w:t>
      </w:r>
      <w:r w:rsidR="00203505" w:rsidRPr="00C03C19">
        <w:rPr>
          <w:bCs/>
        </w:rPr>
        <w:t xml:space="preserve"> </w:t>
      </w:r>
      <w:r w:rsidR="00203505" w:rsidRPr="00C03C19">
        <w:t>- Stopnie ochrony przed zewnętrznymi uderzeniami mechanicznymi zapewnianej przez obudowy urządzeń elektrycznych (Kod IK)</w:t>
      </w:r>
      <w:r w:rsidR="00FA7BEE">
        <w:t>.</w:t>
      </w:r>
    </w:p>
    <w:p w14:paraId="451294D4" w14:textId="42A99258" w:rsidR="00A07877" w:rsidRDefault="00A07877" w:rsidP="00A07877">
      <w:pPr>
        <w:pStyle w:val="Norma"/>
      </w:pPr>
      <w:r w:rsidRPr="00A07877">
        <w:t>PN-EN 60529</w:t>
      </w:r>
      <w:r>
        <w:t xml:space="preserve"> - </w:t>
      </w:r>
      <w:r w:rsidRPr="00A07877">
        <w:t>Stopnie ochrony zapewnianej przez obudowy (Kod IP)</w:t>
      </w:r>
      <w:r w:rsidR="00FA7BEE">
        <w:t>.</w:t>
      </w:r>
    </w:p>
    <w:p w14:paraId="298ECB7E" w14:textId="1021EACE" w:rsidR="00941457" w:rsidRPr="00C03C19" w:rsidRDefault="00941457" w:rsidP="00A07877">
      <w:pPr>
        <w:pStyle w:val="Norma"/>
      </w:pPr>
      <w:r>
        <w:t xml:space="preserve">Wymagania eksploatacyjno-techniczne dla XIX grupy SpW </w:t>
      </w:r>
      <w:r w:rsidR="00D95159">
        <w:t>-</w:t>
      </w:r>
      <w:r>
        <w:t xml:space="preserve"> Systemy i urządzenia specjalistyczne do ochrony obiektów z dnia 8 maja 2020r.</w:t>
      </w:r>
    </w:p>
    <w:p w14:paraId="3BDE04D0" w14:textId="441BDDF2" w:rsidR="00477D43" w:rsidRDefault="00477D43" w:rsidP="00477D43">
      <w:pPr>
        <w:pStyle w:val="Norma"/>
      </w:pPr>
      <w:r w:rsidRPr="00477D43">
        <w:t>PN-EN 50130</w:t>
      </w:r>
      <w:r>
        <w:t>-5 Systemy alarmowe.</w:t>
      </w:r>
      <w:r w:rsidRPr="00477D43">
        <w:t xml:space="preserve"> Część 5: Próby środowiskowe</w:t>
      </w:r>
      <w:r w:rsidR="00FA7BEE">
        <w:t>.</w:t>
      </w:r>
    </w:p>
    <w:p w14:paraId="271178FD" w14:textId="29B891B3" w:rsidR="006253F1" w:rsidRPr="006253F1" w:rsidRDefault="006253F1" w:rsidP="006253F1">
      <w:pPr>
        <w:pStyle w:val="Norma"/>
      </w:pPr>
      <w:r w:rsidRPr="006253F1">
        <w:t>PN-HD 60364-4-41</w:t>
      </w:r>
      <w:r>
        <w:t xml:space="preserve"> </w:t>
      </w:r>
      <w:r w:rsidRPr="006253F1">
        <w:t>Instalacje elektryczne niskiego napięcia</w:t>
      </w:r>
      <w:r w:rsidR="00D95159">
        <w:t>.</w:t>
      </w:r>
      <w:r w:rsidRPr="006253F1">
        <w:t xml:space="preserve"> Część 4-41: Ochrona </w:t>
      </w:r>
      <w:r w:rsidR="00555B0D">
        <w:t xml:space="preserve">dla zapewnienia bezpieczeństwa </w:t>
      </w:r>
      <w:r w:rsidRPr="006253F1">
        <w:t>- Ochrona przed porażeniem elektrycznym</w:t>
      </w:r>
      <w:r w:rsidR="00FA7BEE">
        <w:t>.</w:t>
      </w:r>
    </w:p>
    <w:p w14:paraId="490B3ADB" w14:textId="77777777" w:rsidR="006253F1" w:rsidRPr="00C03C19" w:rsidRDefault="006253F1" w:rsidP="006253F1">
      <w:pPr>
        <w:pStyle w:val="Norma"/>
        <w:numPr>
          <w:ilvl w:val="0"/>
          <w:numId w:val="0"/>
        </w:numPr>
        <w:ind w:left="794"/>
      </w:pPr>
    </w:p>
    <w:p w14:paraId="0D5AE0C0" w14:textId="32C1E030" w:rsidR="0049465C" w:rsidRPr="00C85E37" w:rsidRDefault="0049465C" w:rsidP="00C85E37">
      <w:pPr>
        <w:pStyle w:val="Nagwek1"/>
        <w:rPr>
          <w:bCs/>
          <w:lang w:eastAsia="en-US"/>
        </w:rPr>
      </w:pPr>
      <w:r w:rsidRPr="00C85E37">
        <w:t>Dokumenty związane</w:t>
      </w:r>
      <w:r w:rsidRPr="00C85E37">
        <w:rPr>
          <w:bCs/>
          <w:lang w:eastAsia="en-US"/>
        </w:rPr>
        <w:t xml:space="preserve"> </w:t>
      </w:r>
    </w:p>
    <w:p w14:paraId="726CF027" w14:textId="333C6419" w:rsidR="00EA0534" w:rsidRPr="00C85E37" w:rsidRDefault="005F79CB" w:rsidP="00390DFF">
      <w:pPr>
        <w:pStyle w:val="Dokumentyzwizane"/>
      </w:pPr>
      <w:r w:rsidRPr="00C85E37">
        <w:t>Regulamin Zarządzania Systemem Informatycznym w Grupie TAURON</w:t>
      </w:r>
      <w:r w:rsidR="00FA7BEE">
        <w:t>.</w:t>
      </w:r>
    </w:p>
    <w:p w14:paraId="5845F02B" w14:textId="5419DEFD" w:rsidR="007B270B" w:rsidRPr="00390DFF" w:rsidRDefault="00371879" w:rsidP="00390DFF">
      <w:pPr>
        <w:pStyle w:val="Dokumentyzwizane"/>
      </w:pPr>
      <w:r>
        <w:t>Regulamin</w:t>
      </w:r>
      <w:r w:rsidRPr="00390DFF">
        <w:t xml:space="preserve"> </w:t>
      </w:r>
      <w:r w:rsidR="005F79CB" w:rsidRPr="00390DFF">
        <w:t>doboru sprzętu komputerowego i telefonicznego oraz oprogramowania w Grup</w:t>
      </w:r>
      <w:r>
        <w:t>ie</w:t>
      </w:r>
      <w:r w:rsidR="005F79CB" w:rsidRPr="00390DFF">
        <w:t xml:space="preserve"> TAURON</w:t>
      </w:r>
      <w:r w:rsidR="00FA7BEE">
        <w:t>.</w:t>
      </w:r>
    </w:p>
    <w:p w14:paraId="0E1B7FF6" w14:textId="7F8C83AC" w:rsidR="007B270B" w:rsidRPr="00C85E37" w:rsidRDefault="007B270B" w:rsidP="00390DFF">
      <w:pPr>
        <w:pStyle w:val="Dokumentyzwizane"/>
      </w:pPr>
      <w:r w:rsidRPr="00C85E37">
        <w:t xml:space="preserve">Standard w zakresie wymagań bezpieczeństwa do </w:t>
      </w:r>
      <w:r w:rsidR="00734F58">
        <w:t>S</w:t>
      </w:r>
      <w:r w:rsidRPr="00C85E37">
        <w:t xml:space="preserve">ystemów </w:t>
      </w:r>
      <w:r w:rsidR="00734F58">
        <w:t>I</w:t>
      </w:r>
      <w:r w:rsidRPr="00C85E37">
        <w:t>nformatycznych</w:t>
      </w:r>
      <w:r w:rsidR="00734F58">
        <w:t xml:space="preserve"> - </w:t>
      </w:r>
      <w:r w:rsidRPr="00C85E37">
        <w:t>aplikacji w Grupie TAURON</w:t>
      </w:r>
      <w:r w:rsidR="00734F58">
        <w:t xml:space="preserve"> v. 2.0</w:t>
      </w:r>
      <w:r w:rsidR="00FA7BEE">
        <w:t>.</w:t>
      </w:r>
    </w:p>
    <w:p w14:paraId="77196BF6" w14:textId="569172CB" w:rsidR="007B270B" w:rsidRPr="00C85E37" w:rsidRDefault="007B270B" w:rsidP="00390DFF">
      <w:pPr>
        <w:pStyle w:val="Dokumentyzwizane"/>
      </w:pPr>
      <w:r w:rsidRPr="00C85E37">
        <w:t>Wytyczne obszaru ochrony danych osobowych dla wykonania obowiązku informacyjnego w kontekście RODO w związku ze stosowaniem monitoringu wizyjnego na obiektach w Grupie TAURON</w:t>
      </w:r>
      <w:r w:rsidR="00FA7BEE">
        <w:t>.</w:t>
      </w:r>
    </w:p>
    <w:p w14:paraId="254FA113" w14:textId="24EDB282" w:rsidR="007B270B" w:rsidRPr="00C85E37" w:rsidRDefault="007B270B" w:rsidP="00390DFF">
      <w:pPr>
        <w:pStyle w:val="Dokumentyzwizane"/>
      </w:pPr>
      <w:r w:rsidRPr="00C85E37">
        <w:t>Klasyfikacja lokalizacji dla sieci komputerowej</w:t>
      </w:r>
      <w:r w:rsidR="00FA7BEE">
        <w:t>.</w:t>
      </w:r>
    </w:p>
    <w:p w14:paraId="7AE30E2C" w14:textId="01411171" w:rsidR="001B343B" w:rsidRPr="00C85E37" w:rsidRDefault="001B343B" w:rsidP="00390DFF">
      <w:pPr>
        <w:pStyle w:val="Dokumentyzwizane"/>
      </w:pPr>
      <w:r w:rsidRPr="00C85E37">
        <w:t>Standard techniczn</w:t>
      </w:r>
      <w:r w:rsidR="00BB0672" w:rsidRPr="00C85E37">
        <w:t>y</w:t>
      </w:r>
      <w:r w:rsidRPr="00C85E37">
        <w:t xml:space="preserve"> nr 26/2018 - ochrona przeciwpożarowa w obiektach elektroenergetycznych TAURON Dystrybucja S.A</w:t>
      </w:r>
      <w:r w:rsidR="00FA7BEE">
        <w:t>.</w:t>
      </w:r>
    </w:p>
    <w:p w14:paraId="73A397A1" w14:textId="0AB94963" w:rsidR="003B15F3" w:rsidRPr="00C85E37" w:rsidRDefault="003B15F3" w:rsidP="00390DFF">
      <w:pPr>
        <w:pStyle w:val="Dokumentyzwizane"/>
      </w:pPr>
      <w:r w:rsidRPr="00C85E37">
        <w:t>Standard techniczn</w:t>
      </w:r>
      <w:r w:rsidR="00BB0672" w:rsidRPr="00C85E37">
        <w:t>y</w:t>
      </w:r>
      <w:r w:rsidRPr="00C85E37">
        <w:t xml:space="preserve"> nr </w:t>
      </w:r>
      <w:r w:rsidR="00BB0672" w:rsidRPr="00C85E37">
        <w:t>9</w:t>
      </w:r>
      <w:r w:rsidRPr="00C85E37">
        <w:t>/2015 – ogólne wymagania techniczne budowy stacji WN/SN oraz rozdzielni WN i SN w TAURON Dystrybucja S.A</w:t>
      </w:r>
      <w:r w:rsidR="00FA7BEE">
        <w:t>.</w:t>
      </w:r>
    </w:p>
    <w:p w14:paraId="65FD002F" w14:textId="4E04961A" w:rsidR="005F79CB" w:rsidRDefault="005F79CB" w:rsidP="00390DFF">
      <w:pPr>
        <w:pStyle w:val="Dokumentyzwizane"/>
      </w:pPr>
      <w:r w:rsidRPr="00C85E37">
        <w:t>Instrukcj</w:t>
      </w:r>
      <w:r w:rsidR="00BB0672" w:rsidRPr="00C85E37">
        <w:t>a</w:t>
      </w:r>
      <w:r w:rsidRPr="00C85E37">
        <w:t xml:space="preserve"> organizacji bezpiecznej pracy przy urządzeniach energetycznych TAURON Dystrybucja S.A.</w:t>
      </w:r>
    </w:p>
    <w:p w14:paraId="3C523A42" w14:textId="77777777" w:rsidR="00FD59FE" w:rsidRDefault="00FD59FE" w:rsidP="00FD59FE">
      <w:pPr>
        <w:pStyle w:val="Dokumentyzwizane"/>
      </w:pPr>
      <w:r>
        <w:t>Instrukcja gospodarowania kluczami do obiektów elektroenergetycznych oraz pomieszczeń ruchu energetycznego TAURON Dystrybucja S.A.</w:t>
      </w:r>
    </w:p>
    <w:p w14:paraId="63709879" w14:textId="3846D18D" w:rsidR="000D5FD6" w:rsidRPr="000425BF" w:rsidRDefault="000D5FD6" w:rsidP="000425BF">
      <w:pPr>
        <w:pStyle w:val="Dokumentyzwizane"/>
      </w:pPr>
      <w:r w:rsidRPr="000425BF">
        <w:t>Wytyczne do architektury zabezpieczeń sieci i systemów OT w Grupie TAURON</w:t>
      </w:r>
      <w:r w:rsidR="00FA7BEE">
        <w:t>.</w:t>
      </w:r>
    </w:p>
    <w:p w14:paraId="3D92F68B" w14:textId="0FE1DC3A" w:rsidR="00CC4370" w:rsidRDefault="000D5FD6" w:rsidP="000425BF">
      <w:pPr>
        <w:pStyle w:val="Dokumentyzwizane"/>
      </w:pPr>
      <w:r w:rsidRPr="000425BF">
        <w:t>Standard dla urządzeń i systemów teletransmisyjnych eksploatowanych w Grupie TAURON</w:t>
      </w:r>
      <w:r w:rsidR="00FA7BEE">
        <w:t>.</w:t>
      </w:r>
    </w:p>
    <w:p w14:paraId="43DB3B87" w14:textId="66CA5F61" w:rsidR="00302020" w:rsidRPr="000425BF" w:rsidRDefault="00302020" w:rsidP="000425BF">
      <w:pPr>
        <w:pStyle w:val="Dokumentyzwizane"/>
      </w:pPr>
      <w:r>
        <w:t>Słownik pojęć i skrótów z zakresu Bezpieczeństwa fizycznego w Grupie TAURON</w:t>
      </w:r>
      <w:r w:rsidR="00FA7BEE">
        <w:t>.</w:t>
      </w:r>
    </w:p>
    <w:p w14:paraId="35FCFF4A" w14:textId="6066250A" w:rsidR="002F1A0D" w:rsidRPr="000425BF" w:rsidRDefault="002F1A0D" w:rsidP="000425BF">
      <w:pPr>
        <w:pStyle w:val="Dokumentyzwizane"/>
        <w:numPr>
          <w:ilvl w:val="0"/>
          <w:numId w:val="0"/>
        </w:numPr>
        <w:ind w:left="794"/>
      </w:pPr>
    </w:p>
    <w:sectPr w:rsidR="002F1A0D" w:rsidRPr="000425BF" w:rsidSect="00F7558B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794" w:bottom="1134" w:left="567" w:header="227" w:footer="397" w:gutter="567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0D69C" w14:textId="77777777" w:rsidR="00FD5837" w:rsidRDefault="00FD5837">
      <w:r>
        <w:separator/>
      </w:r>
    </w:p>
  </w:endnote>
  <w:endnote w:type="continuationSeparator" w:id="0">
    <w:p w14:paraId="7A8809A6" w14:textId="77777777" w:rsidR="00FD5837" w:rsidRDefault="00FD5837">
      <w:r>
        <w:continuationSeparator/>
      </w:r>
    </w:p>
  </w:endnote>
  <w:endnote w:type="continuationNotice" w:id="1">
    <w:p w14:paraId="72ECDCE4" w14:textId="77777777" w:rsidR="00FD5837" w:rsidRDefault="00FD5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6EC6E" w14:textId="77777777" w:rsidR="006A40F3" w:rsidRDefault="006A40F3" w:rsidP="003F7A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E919AB" w14:textId="77777777" w:rsidR="006A40F3" w:rsidRDefault="006A40F3" w:rsidP="00AF01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4E5A" w14:textId="6E319C59" w:rsidR="006A40F3" w:rsidRPr="00CE7EE0" w:rsidRDefault="006A40F3" w:rsidP="00390DFF">
    <w:pPr>
      <w:pStyle w:val="Stopka"/>
      <w:pBdr>
        <w:top w:val="single" w:sz="4" w:space="1" w:color="auto"/>
      </w:pBdr>
      <w:rPr>
        <w:rFonts w:cs="Arial"/>
        <w:sz w:val="18"/>
        <w:szCs w:val="18"/>
      </w:rPr>
    </w:pPr>
    <w:r w:rsidRPr="00CE7EE0">
      <w:rPr>
        <w:rFonts w:cs="Arial"/>
        <w:sz w:val="18"/>
        <w:szCs w:val="18"/>
        <w:lang w:val="pl-PL"/>
      </w:rPr>
      <w:t xml:space="preserve">Załącznik nr </w:t>
    </w:r>
    <w:r>
      <w:rPr>
        <w:rFonts w:cs="Arial"/>
        <w:sz w:val="18"/>
        <w:szCs w:val="18"/>
        <w:lang w:val="pl-PL"/>
      </w:rPr>
      <w:t>2</w:t>
    </w:r>
    <w:r w:rsidR="00FA7BEE">
      <w:rPr>
        <w:rFonts w:cs="Arial"/>
        <w:sz w:val="18"/>
        <w:szCs w:val="18"/>
        <w:lang w:val="pl-PL"/>
      </w:rPr>
      <w:t>b</w:t>
    </w:r>
    <w:r w:rsidRPr="00CE7EE0">
      <w:rPr>
        <w:rFonts w:cs="Arial"/>
        <w:sz w:val="18"/>
        <w:szCs w:val="18"/>
        <w:lang w:val="pl-PL"/>
      </w:rPr>
      <w:t xml:space="preserve"> </w:t>
    </w:r>
    <w:r w:rsidRPr="00A25B1D">
      <w:rPr>
        <w:rFonts w:cs="Arial"/>
        <w:sz w:val="18"/>
        <w:szCs w:val="18"/>
        <w:lang w:val="pl-PL"/>
      </w:rPr>
      <w:t>do standa</w:t>
    </w:r>
    <w:r>
      <w:rPr>
        <w:rFonts w:cs="Arial"/>
        <w:sz w:val="18"/>
        <w:szCs w:val="18"/>
        <w:lang w:val="pl-PL"/>
      </w:rPr>
      <w:t xml:space="preserve">rdu technicznego nr …/DTS/2020 </w:t>
    </w:r>
    <w:r w:rsidRPr="00A25B1D">
      <w:rPr>
        <w:rFonts w:cs="Arial"/>
        <w:sz w:val="18"/>
        <w:szCs w:val="18"/>
        <w:lang w:val="pl-PL"/>
      </w:rPr>
      <w:t xml:space="preserve">- </w:t>
    </w:r>
    <w:r w:rsidRPr="00390DFF">
      <w:rPr>
        <w:rFonts w:cs="Arial"/>
        <w:sz w:val="18"/>
        <w:szCs w:val="18"/>
        <w:lang w:val="pl-PL"/>
      </w:rPr>
      <w:t>Systemy Zabezpie</w:t>
    </w:r>
    <w:r>
      <w:rPr>
        <w:rFonts w:cs="Arial"/>
        <w:sz w:val="18"/>
        <w:szCs w:val="18"/>
        <w:lang w:val="pl-PL"/>
      </w:rPr>
      <w:t>czenia Technicznego oraz System</w:t>
    </w:r>
    <w:r w:rsidRPr="00390DFF">
      <w:rPr>
        <w:rFonts w:cs="Arial"/>
        <w:sz w:val="18"/>
        <w:szCs w:val="18"/>
        <w:lang w:val="pl-PL"/>
      </w:rPr>
      <w:t xml:space="preserve"> Sygnalizacji Pożaru dla obiektów </w:t>
    </w:r>
    <w:r>
      <w:rPr>
        <w:rFonts w:cs="Arial"/>
        <w:sz w:val="18"/>
        <w:szCs w:val="18"/>
        <w:lang w:val="pl-PL"/>
      </w:rPr>
      <w:t>elektroenergetycznych</w:t>
    </w:r>
    <w:r w:rsidRPr="00390DFF">
      <w:rPr>
        <w:rFonts w:cs="Arial"/>
        <w:sz w:val="18"/>
        <w:szCs w:val="18"/>
        <w:lang w:val="pl-PL"/>
      </w:rPr>
      <w:t xml:space="preserve"> w TAURON Dystrybucja S.A. (wersja pierwsza)</w:t>
    </w:r>
    <w:r w:rsidRPr="00CE7EE0">
      <w:rPr>
        <w:rFonts w:cs="Arial"/>
        <w:sz w:val="18"/>
        <w:szCs w:val="18"/>
      </w:rPr>
      <w:tab/>
    </w:r>
    <w:r w:rsidRPr="00CE7EE0">
      <w:rPr>
        <w:rFonts w:cs="Arial"/>
        <w:sz w:val="18"/>
        <w:szCs w:val="18"/>
      </w:rPr>
      <w:tab/>
    </w:r>
  </w:p>
  <w:p w14:paraId="55E6A1E5" w14:textId="0CBD64A0" w:rsidR="006A40F3" w:rsidRPr="00CE7EE0" w:rsidRDefault="006A40F3" w:rsidP="00D07AF7">
    <w:pPr>
      <w:pStyle w:val="Stopka"/>
      <w:pBdr>
        <w:top w:val="single" w:sz="4" w:space="1" w:color="auto"/>
      </w:pBdr>
      <w:jc w:val="right"/>
      <w:rPr>
        <w:rFonts w:cs="Arial"/>
        <w:sz w:val="18"/>
        <w:szCs w:val="18"/>
        <w:lang w:val="pl-PL"/>
      </w:rPr>
    </w:pPr>
    <w:r w:rsidRPr="00CE7EE0">
      <w:rPr>
        <w:rFonts w:cs="Arial"/>
        <w:sz w:val="18"/>
        <w:szCs w:val="18"/>
        <w:lang w:val="pl-PL"/>
      </w:rPr>
      <w:t xml:space="preserve">Strona </w:t>
    </w:r>
    <w:r w:rsidRPr="00CE7EE0">
      <w:rPr>
        <w:rFonts w:cs="Arial"/>
        <w:sz w:val="18"/>
        <w:szCs w:val="18"/>
        <w:lang w:val="pl-PL"/>
      </w:rPr>
      <w:fldChar w:fldCharType="begin"/>
    </w:r>
    <w:r w:rsidRPr="00CE7EE0">
      <w:rPr>
        <w:rFonts w:cs="Arial"/>
        <w:sz w:val="18"/>
        <w:szCs w:val="18"/>
        <w:lang w:val="pl-PL"/>
      </w:rPr>
      <w:instrText>PAGE  \* Arabic  \* MERGEFORMAT</w:instrText>
    </w:r>
    <w:r w:rsidRPr="00CE7EE0">
      <w:rPr>
        <w:rFonts w:cs="Arial"/>
        <w:sz w:val="18"/>
        <w:szCs w:val="18"/>
        <w:lang w:val="pl-PL"/>
      </w:rPr>
      <w:fldChar w:fldCharType="separate"/>
    </w:r>
    <w:r w:rsidR="00395F84">
      <w:rPr>
        <w:rFonts w:cs="Arial"/>
        <w:noProof/>
        <w:sz w:val="18"/>
        <w:szCs w:val="18"/>
        <w:lang w:val="pl-PL"/>
      </w:rPr>
      <w:t>3</w:t>
    </w:r>
    <w:r w:rsidRPr="00CE7EE0">
      <w:rPr>
        <w:rFonts w:cs="Arial"/>
        <w:sz w:val="18"/>
        <w:szCs w:val="18"/>
        <w:lang w:val="pl-PL"/>
      </w:rPr>
      <w:fldChar w:fldCharType="end"/>
    </w:r>
    <w:r w:rsidRPr="00CE7EE0">
      <w:rPr>
        <w:rFonts w:cs="Arial"/>
        <w:sz w:val="18"/>
        <w:szCs w:val="18"/>
        <w:lang w:val="pl-PL"/>
      </w:rPr>
      <w:t xml:space="preserve"> z </w:t>
    </w:r>
    <w:r w:rsidRPr="00CE7EE0">
      <w:rPr>
        <w:rFonts w:cs="Arial"/>
        <w:sz w:val="18"/>
        <w:szCs w:val="18"/>
        <w:lang w:val="pl-PL"/>
      </w:rPr>
      <w:fldChar w:fldCharType="begin"/>
    </w:r>
    <w:r w:rsidRPr="00CE7EE0">
      <w:rPr>
        <w:rFonts w:cs="Arial"/>
        <w:sz w:val="18"/>
        <w:szCs w:val="18"/>
        <w:lang w:val="pl-PL"/>
      </w:rPr>
      <w:instrText>NUMPAGES  \* Arabic  \* MERGEFORMAT</w:instrText>
    </w:r>
    <w:r w:rsidRPr="00CE7EE0">
      <w:rPr>
        <w:rFonts w:cs="Arial"/>
        <w:sz w:val="18"/>
        <w:szCs w:val="18"/>
        <w:lang w:val="pl-PL"/>
      </w:rPr>
      <w:fldChar w:fldCharType="separate"/>
    </w:r>
    <w:r w:rsidR="00395F84">
      <w:rPr>
        <w:rFonts w:cs="Arial"/>
        <w:noProof/>
        <w:sz w:val="18"/>
        <w:szCs w:val="18"/>
        <w:lang w:val="pl-PL"/>
      </w:rPr>
      <w:t>4</w:t>
    </w:r>
    <w:r w:rsidRPr="00CE7EE0">
      <w:rPr>
        <w:rFonts w:cs="Arial"/>
        <w:sz w:val="18"/>
        <w:szCs w:val="18"/>
        <w:lang w:val="pl-PL"/>
      </w:rPr>
      <w:fldChar w:fldCharType="end"/>
    </w:r>
  </w:p>
  <w:p w14:paraId="0BDDA7CF" w14:textId="77777777" w:rsidR="006A40F3" w:rsidRPr="002F28B4" w:rsidRDefault="006A40F3" w:rsidP="004A6C87">
    <w:pPr>
      <w:pStyle w:val="Stopka"/>
      <w:spacing w:before="120"/>
      <w:ind w:right="357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C8980" w14:textId="77777777" w:rsidR="00FD5837" w:rsidRDefault="00FD5837">
      <w:r>
        <w:separator/>
      </w:r>
    </w:p>
  </w:footnote>
  <w:footnote w:type="continuationSeparator" w:id="0">
    <w:p w14:paraId="0E5A48C9" w14:textId="77777777" w:rsidR="00FD5837" w:rsidRDefault="00FD5837">
      <w:r>
        <w:continuationSeparator/>
      </w:r>
    </w:p>
  </w:footnote>
  <w:footnote w:type="continuationNotice" w:id="1">
    <w:p w14:paraId="7C5A03F9" w14:textId="77777777" w:rsidR="00FD5837" w:rsidRDefault="00FD58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8EE17" w14:textId="0C875C04" w:rsidR="00347D01" w:rsidRPr="00347D01" w:rsidRDefault="00347D01" w:rsidP="00347D01">
    <w:pPr>
      <w:pStyle w:val="Nagwek"/>
      <w:jc w:val="center"/>
      <w:rPr>
        <w:lang w:val="pl-PL"/>
      </w:rPr>
    </w:pPr>
    <w:r>
      <w:rPr>
        <w:lang w:val="pl-PL"/>
      </w:rPr>
      <w:t xml:space="preserve">Załącznik nr </w:t>
    </w:r>
    <w:r w:rsidR="00A3649B">
      <w:rPr>
        <w:lang w:val="pl-PL"/>
      </w:rPr>
      <w:t>2b</w:t>
    </w:r>
  </w:p>
  <w:p w14:paraId="404E5788" w14:textId="77777777" w:rsidR="00347D01" w:rsidRDefault="00347D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BAD4" w14:textId="41B0054D" w:rsidR="000C2222" w:rsidRPr="0007094C" w:rsidRDefault="000C2222" w:rsidP="000C2222">
    <w:pPr>
      <w:pStyle w:val="Nagwek"/>
      <w:jc w:val="center"/>
    </w:pPr>
    <w:r w:rsidRPr="0007094C">
      <w:rPr>
        <w:sz w:val="24"/>
      </w:rPr>
      <w:t xml:space="preserve">Załącznik nr </w:t>
    </w:r>
    <w:r>
      <w:rPr>
        <w:sz w:val="24"/>
      </w:rPr>
      <w:t>2b</w:t>
    </w:r>
  </w:p>
  <w:p w14:paraId="69DC7357" w14:textId="51C28DAB" w:rsidR="00347D01" w:rsidRPr="000C2222" w:rsidRDefault="00347D01" w:rsidP="000C2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0BDAF6E6"/>
    <w:lvl w:ilvl="0">
      <w:start w:val="1"/>
      <w:numFmt w:val="decimal"/>
      <w:pStyle w:val="Listanumerowana"/>
      <w:lvlText w:val="%1)"/>
      <w:lvlJc w:val="left"/>
      <w:pPr>
        <w:ind w:left="1040" w:hanging="360"/>
      </w:pPr>
    </w:lvl>
  </w:abstractNum>
  <w:abstractNum w:abstractNumId="1" w15:restartNumberingAfterBreak="0">
    <w:nsid w:val="0337127D"/>
    <w:multiLevelType w:val="hybridMultilevel"/>
    <w:tmpl w:val="CCA42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907C4"/>
    <w:multiLevelType w:val="hybridMultilevel"/>
    <w:tmpl w:val="04687710"/>
    <w:lvl w:ilvl="0" w:tplc="6CEC0B7E">
      <w:start w:val="1"/>
      <w:numFmt w:val="decimal"/>
      <w:pStyle w:val="Ustawa"/>
      <w:lvlText w:val="[U%1] "/>
      <w:lvlJc w:val="righ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D96FAA0">
      <w:start w:val="1"/>
      <w:numFmt w:val="decimal"/>
      <w:pStyle w:val="Ustawa"/>
      <w:lvlText w:val="[U%3] "/>
      <w:lvlJc w:val="right"/>
      <w:pPr>
        <w:ind w:left="2160" w:hanging="18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9F0"/>
    <w:multiLevelType w:val="hybridMultilevel"/>
    <w:tmpl w:val="3F145722"/>
    <w:lvl w:ilvl="0" w:tplc="0C126ABA">
      <w:start w:val="1"/>
      <w:numFmt w:val="decimal"/>
      <w:pStyle w:val="123"/>
      <w:lvlText w:val="%1)"/>
      <w:lvlJc w:val="left"/>
      <w:pPr>
        <w:ind w:left="1211" w:hanging="36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5B26951"/>
    <w:multiLevelType w:val="hybridMultilevel"/>
    <w:tmpl w:val="50BA46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453572"/>
    <w:multiLevelType w:val="multilevel"/>
    <w:tmpl w:val="1860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95FF3"/>
    <w:multiLevelType w:val="hybridMultilevel"/>
    <w:tmpl w:val="F60834F2"/>
    <w:lvl w:ilvl="0" w:tplc="442CD82C">
      <w:start w:val="1"/>
      <w:numFmt w:val="decimal"/>
      <w:pStyle w:val="Dokumentyzwizane"/>
      <w:lvlText w:val="[D%1] "/>
      <w:lvlJc w:val="right"/>
      <w:pPr>
        <w:ind w:left="1154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1A5B0C"/>
    <w:multiLevelType w:val="hybridMultilevel"/>
    <w:tmpl w:val="CAACCA7A"/>
    <w:lvl w:ilvl="0" w:tplc="11F2EBAA">
      <w:start w:val="1"/>
      <w:numFmt w:val="lowerLetter"/>
      <w:pStyle w:val="a"/>
      <w:lvlText w:val="%1)"/>
      <w:lvlJc w:val="left"/>
      <w:pPr>
        <w:ind w:left="177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60651EA"/>
    <w:multiLevelType w:val="hybridMultilevel"/>
    <w:tmpl w:val="F41EAA88"/>
    <w:lvl w:ilvl="0" w:tplc="91529426">
      <w:start w:val="1"/>
      <w:numFmt w:val="decimal"/>
      <w:lvlText w:val="[N%1]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692F11"/>
    <w:multiLevelType w:val="hybridMultilevel"/>
    <w:tmpl w:val="A9CC78CE"/>
    <w:lvl w:ilvl="0" w:tplc="0415000F">
      <w:start w:val="1"/>
      <w:numFmt w:val="decimal"/>
      <w:lvlText w:val="%1."/>
      <w:lvlJc w:val="left"/>
      <w:pPr>
        <w:tabs>
          <w:tab w:val="num" w:pos="-1228"/>
        </w:tabs>
        <w:ind w:left="-1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"/>
        </w:tabs>
        <w:ind w:left="-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92"/>
        </w:tabs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12"/>
        </w:tabs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32"/>
        </w:tabs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52"/>
        </w:tabs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72"/>
        </w:tabs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92"/>
        </w:tabs>
        <w:ind w:left="4892" w:hanging="180"/>
      </w:pPr>
    </w:lvl>
  </w:abstractNum>
  <w:abstractNum w:abstractNumId="10" w15:restartNumberingAfterBreak="0">
    <w:nsid w:val="57701FA1"/>
    <w:multiLevelType w:val="hybridMultilevel"/>
    <w:tmpl w:val="2D1AB026"/>
    <w:lvl w:ilvl="0" w:tplc="49F6D9A2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3A3668"/>
    <w:multiLevelType w:val="hybridMultilevel"/>
    <w:tmpl w:val="EEF86A6A"/>
    <w:lvl w:ilvl="0" w:tplc="16D66C14">
      <w:start w:val="1"/>
      <w:numFmt w:val="decimal"/>
      <w:lvlText w:val="[N%1]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1473" w:hanging="360"/>
      </w:pPr>
    </w:lvl>
    <w:lvl w:ilvl="2" w:tplc="0415001B" w:tentative="1">
      <w:start w:val="1"/>
      <w:numFmt w:val="lowerRoman"/>
      <w:lvlText w:val="%3."/>
      <w:lvlJc w:val="right"/>
      <w:pPr>
        <w:ind w:left="-753" w:hanging="180"/>
      </w:pPr>
    </w:lvl>
    <w:lvl w:ilvl="3" w:tplc="0415000F" w:tentative="1">
      <w:start w:val="1"/>
      <w:numFmt w:val="decimal"/>
      <w:lvlText w:val="%4."/>
      <w:lvlJc w:val="left"/>
      <w:pPr>
        <w:ind w:left="-33" w:hanging="360"/>
      </w:pPr>
    </w:lvl>
    <w:lvl w:ilvl="4" w:tplc="04150019" w:tentative="1">
      <w:start w:val="1"/>
      <w:numFmt w:val="lowerLetter"/>
      <w:lvlText w:val="%5."/>
      <w:lvlJc w:val="left"/>
      <w:pPr>
        <w:ind w:left="687" w:hanging="360"/>
      </w:pPr>
    </w:lvl>
    <w:lvl w:ilvl="5" w:tplc="0415001B" w:tentative="1">
      <w:start w:val="1"/>
      <w:numFmt w:val="lowerRoman"/>
      <w:lvlText w:val="%6."/>
      <w:lvlJc w:val="right"/>
      <w:pPr>
        <w:ind w:left="1407" w:hanging="180"/>
      </w:pPr>
    </w:lvl>
    <w:lvl w:ilvl="6" w:tplc="0415000F" w:tentative="1">
      <w:start w:val="1"/>
      <w:numFmt w:val="decimal"/>
      <w:lvlText w:val="%7."/>
      <w:lvlJc w:val="left"/>
      <w:pPr>
        <w:ind w:left="2127" w:hanging="360"/>
      </w:pPr>
    </w:lvl>
    <w:lvl w:ilvl="7" w:tplc="04150019" w:tentative="1">
      <w:start w:val="1"/>
      <w:numFmt w:val="lowerLetter"/>
      <w:lvlText w:val="%8."/>
      <w:lvlJc w:val="left"/>
      <w:pPr>
        <w:ind w:left="2847" w:hanging="360"/>
      </w:pPr>
    </w:lvl>
    <w:lvl w:ilvl="8" w:tplc="0415001B" w:tentative="1">
      <w:start w:val="1"/>
      <w:numFmt w:val="lowerRoman"/>
      <w:lvlText w:val="%9."/>
      <w:lvlJc w:val="right"/>
      <w:pPr>
        <w:ind w:left="3567" w:hanging="180"/>
      </w:pPr>
    </w:lvl>
  </w:abstractNum>
  <w:abstractNum w:abstractNumId="12" w15:restartNumberingAfterBreak="0">
    <w:nsid w:val="631B5A34"/>
    <w:multiLevelType w:val="hybridMultilevel"/>
    <w:tmpl w:val="B4FE19E2"/>
    <w:lvl w:ilvl="0" w:tplc="E20A5BFE">
      <w:start w:val="1"/>
      <w:numFmt w:val="decimal"/>
      <w:lvlText w:val="[N%1] "/>
      <w:lvlJc w:val="right"/>
      <w:pPr>
        <w:ind w:left="1154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1473" w:hanging="360"/>
      </w:pPr>
    </w:lvl>
    <w:lvl w:ilvl="2" w:tplc="0415001B" w:tentative="1">
      <w:start w:val="1"/>
      <w:numFmt w:val="lowerRoman"/>
      <w:lvlText w:val="%3."/>
      <w:lvlJc w:val="right"/>
      <w:pPr>
        <w:ind w:left="-753" w:hanging="180"/>
      </w:pPr>
    </w:lvl>
    <w:lvl w:ilvl="3" w:tplc="0415000F" w:tentative="1">
      <w:start w:val="1"/>
      <w:numFmt w:val="decimal"/>
      <w:lvlText w:val="%4."/>
      <w:lvlJc w:val="left"/>
      <w:pPr>
        <w:ind w:left="-33" w:hanging="360"/>
      </w:pPr>
    </w:lvl>
    <w:lvl w:ilvl="4" w:tplc="04150019" w:tentative="1">
      <w:start w:val="1"/>
      <w:numFmt w:val="lowerLetter"/>
      <w:lvlText w:val="%5."/>
      <w:lvlJc w:val="left"/>
      <w:pPr>
        <w:ind w:left="687" w:hanging="360"/>
      </w:pPr>
    </w:lvl>
    <w:lvl w:ilvl="5" w:tplc="0415001B" w:tentative="1">
      <w:start w:val="1"/>
      <w:numFmt w:val="lowerRoman"/>
      <w:lvlText w:val="%6."/>
      <w:lvlJc w:val="right"/>
      <w:pPr>
        <w:ind w:left="1407" w:hanging="180"/>
      </w:pPr>
    </w:lvl>
    <w:lvl w:ilvl="6" w:tplc="0415000F" w:tentative="1">
      <w:start w:val="1"/>
      <w:numFmt w:val="decimal"/>
      <w:lvlText w:val="%7."/>
      <w:lvlJc w:val="left"/>
      <w:pPr>
        <w:ind w:left="2127" w:hanging="360"/>
      </w:pPr>
    </w:lvl>
    <w:lvl w:ilvl="7" w:tplc="04150019" w:tentative="1">
      <w:start w:val="1"/>
      <w:numFmt w:val="lowerLetter"/>
      <w:lvlText w:val="%8."/>
      <w:lvlJc w:val="left"/>
      <w:pPr>
        <w:ind w:left="2847" w:hanging="360"/>
      </w:pPr>
    </w:lvl>
    <w:lvl w:ilvl="8" w:tplc="0415001B" w:tentative="1">
      <w:start w:val="1"/>
      <w:numFmt w:val="lowerRoman"/>
      <w:lvlText w:val="%9."/>
      <w:lvlJc w:val="right"/>
      <w:pPr>
        <w:ind w:left="3567" w:hanging="180"/>
      </w:pPr>
    </w:lvl>
  </w:abstractNum>
  <w:abstractNum w:abstractNumId="13" w15:restartNumberingAfterBreak="0">
    <w:nsid w:val="68793AFB"/>
    <w:multiLevelType w:val="multilevel"/>
    <w:tmpl w:val="0D36219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orma"/>
      <w:lvlText w:val="[N%2.%3] "/>
      <w:lvlJc w:val="right"/>
      <w:pPr>
        <w:ind w:left="794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96B019E"/>
    <w:multiLevelType w:val="hybridMultilevel"/>
    <w:tmpl w:val="560E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278A6"/>
    <w:multiLevelType w:val="hybridMultilevel"/>
    <w:tmpl w:val="AF5E3858"/>
    <w:lvl w:ilvl="0" w:tplc="2640BC3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6D7A2D73"/>
    <w:multiLevelType w:val="hybridMultilevel"/>
    <w:tmpl w:val="F12EF14C"/>
    <w:lvl w:ilvl="0" w:tplc="A6A812CA">
      <w:start w:val="1"/>
      <w:numFmt w:val="bullet"/>
      <w:pStyle w:val="Listawypunktowana"/>
      <w:lvlText w:val="–"/>
      <w:lvlJc w:val="left"/>
      <w:pPr>
        <w:ind w:left="1571" w:hanging="360"/>
      </w:pPr>
      <w:rPr>
        <w:rFonts w:ascii="Titillium" w:hAnsi="Titillium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651" w:hanging="360"/>
      </w:pPr>
    </w:lvl>
    <w:lvl w:ilvl="2" w:tplc="0415001B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6DB624E6"/>
    <w:multiLevelType w:val="hybridMultilevel"/>
    <w:tmpl w:val="FEAA6EF0"/>
    <w:lvl w:ilvl="0" w:tplc="FA82EC42">
      <w:start w:val="1"/>
      <w:numFmt w:val="bullet"/>
      <w:lvlText w:val=""/>
      <w:lvlJc w:val="left"/>
      <w:pPr>
        <w:tabs>
          <w:tab w:val="num" w:pos="-1228"/>
        </w:tabs>
        <w:ind w:left="-12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"/>
        </w:tabs>
        <w:ind w:left="-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92"/>
        </w:tabs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12"/>
        </w:tabs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32"/>
        </w:tabs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52"/>
        </w:tabs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72"/>
        </w:tabs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92"/>
        </w:tabs>
        <w:ind w:left="4892" w:hanging="180"/>
      </w:pPr>
    </w:lvl>
  </w:abstractNum>
  <w:abstractNum w:abstractNumId="18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9" w15:restartNumberingAfterBreak="0">
    <w:nsid w:val="76D64A6B"/>
    <w:multiLevelType w:val="multilevel"/>
    <w:tmpl w:val="493E29B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B845470"/>
    <w:multiLevelType w:val="hybridMultilevel"/>
    <w:tmpl w:val="C626225E"/>
    <w:lvl w:ilvl="0" w:tplc="ECCC10F4">
      <w:start w:val="1"/>
      <w:numFmt w:val="bullet"/>
      <w:pStyle w:val="Akapitzlis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482" w:hanging="360"/>
      </w:pPr>
      <w:rPr>
        <w:rFonts w:ascii="Wingdings" w:hAnsi="Wingdings" w:hint="default"/>
      </w:rPr>
    </w:lvl>
  </w:abstractNum>
  <w:num w:numId="1" w16cid:durableId="858155676">
    <w:abstractNumId w:val="18"/>
  </w:num>
  <w:num w:numId="2" w16cid:durableId="483012171">
    <w:abstractNumId w:val="17"/>
  </w:num>
  <w:num w:numId="3" w16cid:durableId="1503813603">
    <w:abstractNumId w:val="9"/>
  </w:num>
  <w:num w:numId="4" w16cid:durableId="466510735">
    <w:abstractNumId w:val="11"/>
  </w:num>
  <w:num w:numId="5" w16cid:durableId="1745300630">
    <w:abstractNumId w:val="6"/>
  </w:num>
  <w:num w:numId="6" w16cid:durableId="576981565">
    <w:abstractNumId w:val="4"/>
  </w:num>
  <w:num w:numId="7" w16cid:durableId="1770083651">
    <w:abstractNumId w:val="8"/>
  </w:num>
  <w:num w:numId="8" w16cid:durableId="1877228225">
    <w:abstractNumId w:val="19"/>
  </w:num>
  <w:num w:numId="9" w16cid:durableId="778137404">
    <w:abstractNumId w:val="10"/>
  </w:num>
  <w:num w:numId="10" w16cid:durableId="540938922">
    <w:abstractNumId w:val="15"/>
  </w:num>
  <w:num w:numId="11" w16cid:durableId="801775970">
    <w:abstractNumId w:val="14"/>
  </w:num>
  <w:num w:numId="12" w16cid:durableId="1067268369">
    <w:abstractNumId w:val="5"/>
  </w:num>
  <w:num w:numId="13" w16cid:durableId="1302997252">
    <w:abstractNumId w:val="1"/>
  </w:num>
  <w:num w:numId="14" w16cid:durableId="1467972543">
    <w:abstractNumId w:val="11"/>
    <w:lvlOverride w:ilvl="0">
      <w:startOverride w:val="1"/>
    </w:lvlOverride>
  </w:num>
  <w:num w:numId="15" w16cid:durableId="1314138615">
    <w:abstractNumId w:val="11"/>
  </w:num>
  <w:num w:numId="16" w16cid:durableId="1681397032">
    <w:abstractNumId w:val="11"/>
    <w:lvlOverride w:ilvl="0">
      <w:startOverride w:val="1"/>
    </w:lvlOverride>
  </w:num>
  <w:num w:numId="17" w16cid:durableId="908342372">
    <w:abstractNumId w:val="2"/>
  </w:num>
  <w:num w:numId="18" w16cid:durableId="245696231">
    <w:abstractNumId w:val="11"/>
  </w:num>
  <w:num w:numId="19" w16cid:durableId="917402694">
    <w:abstractNumId w:val="11"/>
  </w:num>
  <w:num w:numId="20" w16cid:durableId="861743708">
    <w:abstractNumId w:val="11"/>
  </w:num>
  <w:num w:numId="21" w16cid:durableId="289870869">
    <w:abstractNumId w:val="13"/>
  </w:num>
  <w:num w:numId="22" w16cid:durableId="470484691">
    <w:abstractNumId w:val="13"/>
  </w:num>
  <w:num w:numId="23" w16cid:durableId="198052284">
    <w:abstractNumId w:val="13"/>
  </w:num>
  <w:num w:numId="24" w16cid:durableId="1801612739">
    <w:abstractNumId w:val="3"/>
  </w:num>
  <w:num w:numId="25" w16cid:durableId="1432315528">
    <w:abstractNumId w:val="18"/>
  </w:num>
  <w:num w:numId="26" w16cid:durableId="1932934725">
    <w:abstractNumId w:val="7"/>
  </w:num>
  <w:num w:numId="27" w16cid:durableId="98456271">
    <w:abstractNumId w:val="20"/>
  </w:num>
  <w:num w:numId="28" w16cid:durableId="725761370">
    <w:abstractNumId w:val="0"/>
  </w:num>
  <w:num w:numId="29" w16cid:durableId="872303464">
    <w:abstractNumId w:val="0"/>
  </w:num>
  <w:num w:numId="30" w16cid:durableId="787548883">
    <w:abstractNumId w:val="16"/>
  </w:num>
  <w:num w:numId="31" w16cid:durableId="68357238">
    <w:abstractNumId w:val="13"/>
  </w:num>
  <w:num w:numId="32" w16cid:durableId="1351107859">
    <w:abstractNumId w:val="13"/>
  </w:num>
  <w:num w:numId="33" w16cid:durableId="641665664">
    <w:abstractNumId w:val="13"/>
  </w:num>
  <w:num w:numId="34" w16cid:durableId="1235361661">
    <w:abstractNumId w:val="11"/>
  </w:num>
  <w:num w:numId="35" w16cid:durableId="1758669409">
    <w:abstractNumId w:val="12"/>
  </w:num>
  <w:num w:numId="36" w16cid:durableId="656618528">
    <w:abstractNumId w:val="13"/>
  </w:num>
  <w:num w:numId="37" w16cid:durableId="963542479">
    <w:abstractNumId w:val="6"/>
  </w:num>
  <w:num w:numId="38" w16cid:durableId="1546021749">
    <w:abstractNumId w:val="6"/>
  </w:num>
  <w:num w:numId="39" w16cid:durableId="2086567757">
    <w:abstractNumId w:val="6"/>
  </w:num>
  <w:num w:numId="40" w16cid:durableId="1304654213">
    <w:abstractNumId w:val="6"/>
  </w:num>
  <w:num w:numId="41" w16cid:durableId="905381940">
    <w:abstractNumId w:val="12"/>
  </w:num>
  <w:num w:numId="42" w16cid:durableId="985360998">
    <w:abstractNumId w:val="6"/>
    <w:lvlOverride w:ilvl="0">
      <w:startOverride w:val="1"/>
    </w:lvlOverride>
  </w:num>
  <w:num w:numId="43" w16cid:durableId="860976025">
    <w:abstractNumId w:val="13"/>
  </w:num>
  <w:num w:numId="44" w16cid:durableId="1137725007">
    <w:abstractNumId w:val="13"/>
  </w:num>
  <w:num w:numId="45" w16cid:durableId="1053888473">
    <w:abstractNumId w:val="13"/>
  </w:num>
  <w:num w:numId="46" w16cid:durableId="199317568">
    <w:abstractNumId w:val="13"/>
  </w:num>
  <w:num w:numId="47" w16cid:durableId="815030109">
    <w:abstractNumId w:val="13"/>
  </w:num>
  <w:num w:numId="48" w16cid:durableId="51107325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39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color="teal" strokecolor="#9c0041">
      <v:fill color="teal"/>
      <v:stroke color="#9c0041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1B5"/>
    <w:rsid w:val="000000B4"/>
    <w:rsid w:val="00001C06"/>
    <w:rsid w:val="00001D22"/>
    <w:rsid w:val="0000239F"/>
    <w:rsid w:val="000037F5"/>
    <w:rsid w:val="00003F5B"/>
    <w:rsid w:val="000042E1"/>
    <w:rsid w:val="00005B3D"/>
    <w:rsid w:val="0000601D"/>
    <w:rsid w:val="000062A3"/>
    <w:rsid w:val="00010003"/>
    <w:rsid w:val="00013B50"/>
    <w:rsid w:val="00014EAC"/>
    <w:rsid w:val="00021319"/>
    <w:rsid w:val="00024697"/>
    <w:rsid w:val="00024D5C"/>
    <w:rsid w:val="00027CBE"/>
    <w:rsid w:val="0003178E"/>
    <w:rsid w:val="0003223C"/>
    <w:rsid w:val="000354E6"/>
    <w:rsid w:val="00035AAC"/>
    <w:rsid w:val="00036276"/>
    <w:rsid w:val="0004134C"/>
    <w:rsid w:val="00041F9B"/>
    <w:rsid w:val="000421A1"/>
    <w:rsid w:val="000425BF"/>
    <w:rsid w:val="00044FEB"/>
    <w:rsid w:val="0004535B"/>
    <w:rsid w:val="00045B4D"/>
    <w:rsid w:val="0004687B"/>
    <w:rsid w:val="000501B1"/>
    <w:rsid w:val="0005195F"/>
    <w:rsid w:val="0005197C"/>
    <w:rsid w:val="00051E7D"/>
    <w:rsid w:val="00053D24"/>
    <w:rsid w:val="00055E49"/>
    <w:rsid w:val="000565ED"/>
    <w:rsid w:val="00057348"/>
    <w:rsid w:val="000603E1"/>
    <w:rsid w:val="00064D6A"/>
    <w:rsid w:val="00066B94"/>
    <w:rsid w:val="00070000"/>
    <w:rsid w:val="00070093"/>
    <w:rsid w:val="000703DD"/>
    <w:rsid w:val="00072186"/>
    <w:rsid w:val="0007335C"/>
    <w:rsid w:val="0007363C"/>
    <w:rsid w:val="00073A02"/>
    <w:rsid w:val="00076F1A"/>
    <w:rsid w:val="00077FCD"/>
    <w:rsid w:val="00080A56"/>
    <w:rsid w:val="00080E9D"/>
    <w:rsid w:val="00085A13"/>
    <w:rsid w:val="00086E1C"/>
    <w:rsid w:val="00087B8C"/>
    <w:rsid w:val="000905B6"/>
    <w:rsid w:val="00090ED3"/>
    <w:rsid w:val="0009154A"/>
    <w:rsid w:val="00092CA0"/>
    <w:rsid w:val="0009462A"/>
    <w:rsid w:val="00094E52"/>
    <w:rsid w:val="00096803"/>
    <w:rsid w:val="0009793F"/>
    <w:rsid w:val="000A2E4B"/>
    <w:rsid w:val="000A30CA"/>
    <w:rsid w:val="000A40D2"/>
    <w:rsid w:val="000A40D4"/>
    <w:rsid w:val="000A43C1"/>
    <w:rsid w:val="000A478B"/>
    <w:rsid w:val="000A48F4"/>
    <w:rsid w:val="000A50FC"/>
    <w:rsid w:val="000B0813"/>
    <w:rsid w:val="000B36CE"/>
    <w:rsid w:val="000B6028"/>
    <w:rsid w:val="000B6A44"/>
    <w:rsid w:val="000C06DD"/>
    <w:rsid w:val="000C2222"/>
    <w:rsid w:val="000C5C58"/>
    <w:rsid w:val="000D0FDF"/>
    <w:rsid w:val="000D25D2"/>
    <w:rsid w:val="000D520B"/>
    <w:rsid w:val="000D5FD6"/>
    <w:rsid w:val="000D6940"/>
    <w:rsid w:val="000E0AA1"/>
    <w:rsid w:val="000E1C27"/>
    <w:rsid w:val="000E2C69"/>
    <w:rsid w:val="000E4B8B"/>
    <w:rsid w:val="000E59BA"/>
    <w:rsid w:val="000E6336"/>
    <w:rsid w:val="000E7804"/>
    <w:rsid w:val="000F3643"/>
    <w:rsid w:val="000F5062"/>
    <w:rsid w:val="000F767B"/>
    <w:rsid w:val="00100648"/>
    <w:rsid w:val="00100859"/>
    <w:rsid w:val="00101457"/>
    <w:rsid w:val="00101C85"/>
    <w:rsid w:val="00102313"/>
    <w:rsid w:val="00103518"/>
    <w:rsid w:val="001040EF"/>
    <w:rsid w:val="001073C3"/>
    <w:rsid w:val="00107E45"/>
    <w:rsid w:val="00107F5F"/>
    <w:rsid w:val="0011115C"/>
    <w:rsid w:val="0011135C"/>
    <w:rsid w:val="00111406"/>
    <w:rsid w:val="001123E6"/>
    <w:rsid w:val="00112429"/>
    <w:rsid w:val="001125F0"/>
    <w:rsid w:val="001136A8"/>
    <w:rsid w:val="00114432"/>
    <w:rsid w:val="00114865"/>
    <w:rsid w:val="00115167"/>
    <w:rsid w:val="001151C3"/>
    <w:rsid w:val="0011628F"/>
    <w:rsid w:val="0011660C"/>
    <w:rsid w:val="001177BB"/>
    <w:rsid w:val="00120FE6"/>
    <w:rsid w:val="0012145E"/>
    <w:rsid w:val="001221E3"/>
    <w:rsid w:val="001237FC"/>
    <w:rsid w:val="001252F4"/>
    <w:rsid w:val="00132177"/>
    <w:rsid w:val="00132526"/>
    <w:rsid w:val="001327FB"/>
    <w:rsid w:val="0013298F"/>
    <w:rsid w:val="00132A21"/>
    <w:rsid w:val="00134F80"/>
    <w:rsid w:val="00136098"/>
    <w:rsid w:val="00136180"/>
    <w:rsid w:val="00136716"/>
    <w:rsid w:val="00137B4F"/>
    <w:rsid w:val="00137BCC"/>
    <w:rsid w:val="001416C3"/>
    <w:rsid w:val="00141A35"/>
    <w:rsid w:val="00143BB3"/>
    <w:rsid w:val="00143D07"/>
    <w:rsid w:val="00145781"/>
    <w:rsid w:val="0014589C"/>
    <w:rsid w:val="0014653B"/>
    <w:rsid w:val="0014688C"/>
    <w:rsid w:val="00150E4C"/>
    <w:rsid w:val="0015232D"/>
    <w:rsid w:val="00154A0A"/>
    <w:rsid w:val="00154FB7"/>
    <w:rsid w:val="001553BA"/>
    <w:rsid w:val="00156578"/>
    <w:rsid w:val="001565E1"/>
    <w:rsid w:val="0015738C"/>
    <w:rsid w:val="00160C76"/>
    <w:rsid w:val="00161EFC"/>
    <w:rsid w:val="00163C51"/>
    <w:rsid w:val="00164703"/>
    <w:rsid w:val="001647C2"/>
    <w:rsid w:val="00165235"/>
    <w:rsid w:val="00173A4F"/>
    <w:rsid w:val="00173D8F"/>
    <w:rsid w:val="00174897"/>
    <w:rsid w:val="0017498F"/>
    <w:rsid w:val="00176BDD"/>
    <w:rsid w:val="0017737E"/>
    <w:rsid w:val="00180E24"/>
    <w:rsid w:val="0018104E"/>
    <w:rsid w:val="00181063"/>
    <w:rsid w:val="00181140"/>
    <w:rsid w:val="001818F9"/>
    <w:rsid w:val="001829D7"/>
    <w:rsid w:val="00184829"/>
    <w:rsid w:val="00184ECD"/>
    <w:rsid w:val="00186DE6"/>
    <w:rsid w:val="00191571"/>
    <w:rsid w:val="00192C34"/>
    <w:rsid w:val="00193A98"/>
    <w:rsid w:val="001966C9"/>
    <w:rsid w:val="0019672C"/>
    <w:rsid w:val="00197B26"/>
    <w:rsid w:val="00197FAE"/>
    <w:rsid w:val="001A2877"/>
    <w:rsid w:val="001A3060"/>
    <w:rsid w:val="001A32AD"/>
    <w:rsid w:val="001A444E"/>
    <w:rsid w:val="001A61D7"/>
    <w:rsid w:val="001B077B"/>
    <w:rsid w:val="001B225A"/>
    <w:rsid w:val="001B32B3"/>
    <w:rsid w:val="001B343B"/>
    <w:rsid w:val="001B3ACE"/>
    <w:rsid w:val="001B3F6F"/>
    <w:rsid w:val="001B6F62"/>
    <w:rsid w:val="001B7048"/>
    <w:rsid w:val="001B7919"/>
    <w:rsid w:val="001C0E00"/>
    <w:rsid w:val="001C0E28"/>
    <w:rsid w:val="001C1F70"/>
    <w:rsid w:val="001C2AC2"/>
    <w:rsid w:val="001C305D"/>
    <w:rsid w:val="001C3715"/>
    <w:rsid w:val="001C3875"/>
    <w:rsid w:val="001C4264"/>
    <w:rsid w:val="001C4EE5"/>
    <w:rsid w:val="001C516C"/>
    <w:rsid w:val="001C65B8"/>
    <w:rsid w:val="001C7BB7"/>
    <w:rsid w:val="001D0A42"/>
    <w:rsid w:val="001D1C48"/>
    <w:rsid w:val="001D22C5"/>
    <w:rsid w:val="001D392A"/>
    <w:rsid w:val="001D5A38"/>
    <w:rsid w:val="001D6446"/>
    <w:rsid w:val="001D66D1"/>
    <w:rsid w:val="001D68B2"/>
    <w:rsid w:val="001E1966"/>
    <w:rsid w:val="001E1C3A"/>
    <w:rsid w:val="001E2663"/>
    <w:rsid w:val="001E3EA2"/>
    <w:rsid w:val="001E3F91"/>
    <w:rsid w:val="001E4ECF"/>
    <w:rsid w:val="001E5988"/>
    <w:rsid w:val="001E678F"/>
    <w:rsid w:val="001E6D73"/>
    <w:rsid w:val="001E7A0E"/>
    <w:rsid w:val="001F368E"/>
    <w:rsid w:val="001F3C08"/>
    <w:rsid w:val="001F41D4"/>
    <w:rsid w:val="001F45E9"/>
    <w:rsid w:val="001F5256"/>
    <w:rsid w:val="001F57C9"/>
    <w:rsid w:val="001F6DD5"/>
    <w:rsid w:val="001F735D"/>
    <w:rsid w:val="00200EA3"/>
    <w:rsid w:val="002012F8"/>
    <w:rsid w:val="00203505"/>
    <w:rsid w:val="00206192"/>
    <w:rsid w:val="00211E93"/>
    <w:rsid w:val="00212EEB"/>
    <w:rsid w:val="00214B66"/>
    <w:rsid w:val="00215875"/>
    <w:rsid w:val="0021671C"/>
    <w:rsid w:val="00216FEC"/>
    <w:rsid w:val="00217987"/>
    <w:rsid w:val="00217D39"/>
    <w:rsid w:val="002204A7"/>
    <w:rsid w:val="00222E19"/>
    <w:rsid w:val="00230BD0"/>
    <w:rsid w:val="00231586"/>
    <w:rsid w:val="0023173E"/>
    <w:rsid w:val="00231EC4"/>
    <w:rsid w:val="00232FEA"/>
    <w:rsid w:val="00233C29"/>
    <w:rsid w:val="002349FA"/>
    <w:rsid w:val="00234C3D"/>
    <w:rsid w:val="00234E63"/>
    <w:rsid w:val="002356AA"/>
    <w:rsid w:val="00237268"/>
    <w:rsid w:val="00242DD1"/>
    <w:rsid w:val="00242FD2"/>
    <w:rsid w:val="00243241"/>
    <w:rsid w:val="00243779"/>
    <w:rsid w:val="00243CFA"/>
    <w:rsid w:val="002449C6"/>
    <w:rsid w:val="002455FE"/>
    <w:rsid w:val="00245615"/>
    <w:rsid w:val="002460F4"/>
    <w:rsid w:val="002478B8"/>
    <w:rsid w:val="00247CD3"/>
    <w:rsid w:val="00250D1E"/>
    <w:rsid w:val="0025122C"/>
    <w:rsid w:val="002525D2"/>
    <w:rsid w:val="002534BE"/>
    <w:rsid w:val="00260C91"/>
    <w:rsid w:val="00261530"/>
    <w:rsid w:val="00261E86"/>
    <w:rsid w:val="00262F9A"/>
    <w:rsid w:val="0026311D"/>
    <w:rsid w:val="0026403B"/>
    <w:rsid w:val="00264B28"/>
    <w:rsid w:val="002654CF"/>
    <w:rsid w:val="0026564E"/>
    <w:rsid w:val="002659C3"/>
    <w:rsid w:val="0026719A"/>
    <w:rsid w:val="0026743B"/>
    <w:rsid w:val="00270DAE"/>
    <w:rsid w:val="002715C1"/>
    <w:rsid w:val="0027662A"/>
    <w:rsid w:val="00277A81"/>
    <w:rsid w:val="00280009"/>
    <w:rsid w:val="00280AFA"/>
    <w:rsid w:val="00280DA8"/>
    <w:rsid w:val="00281F3B"/>
    <w:rsid w:val="00282114"/>
    <w:rsid w:val="002849E0"/>
    <w:rsid w:val="00285541"/>
    <w:rsid w:val="0028632F"/>
    <w:rsid w:val="00286BBA"/>
    <w:rsid w:val="0029431F"/>
    <w:rsid w:val="00294902"/>
    <w:rsid w:val="00295FE3"/>
    <w:rsid w:val="002974BD"/>
    <w:rsid w:val="002A0084"/>
    <w:rsid w:val="002A2C72"/>
    <w:rsid w:val="002A356F"/>
    <w:rsid w:val="002B154E"/>
    <w:rsid w:val="002B4B2A"/>
    <w:rsid w:val="002B6F06"/>
    <w:rsid w:val="002B7A4D"/>
    <w:rsid w:val="002C0A8B"/>
    <w:rsid w:val="002C217B"/>
    <w:rsid w:val="002C28F3"/>
    <w:rsid w:val="002C2CD8"/>
    <w:rsid w:val="002C30B2"/>
    <w:rsid w:val="002C402F"/>
    <w:rsid w:val="002C4814"/>
    <w:rsid w:val="002C6A07"/>
    <w:rsid w:val="002C6BA3"/>
    <w:rsid w:val="002D0BFA"/>
    <w:rsid w:val="002D1B8A"/>
    <w:rsid w:val="002D20D1"/>
    <w:rsid w:val="002D34FC"/>
    <w:rsid w:val="002D4257"/>
    <w:rsid w:val="002D5F1C"/>
    <w:rsid w:val="002E35D4"/>
    <w:rsid w:val="002E3C6D"/>
    <w:rsid w:val="002E5FE3"/>
    <w:rsid w:val="002E7827"/>
    <w:rsid w:val="002E7F5B"/>
    <w:rsid w:val="002F0BE3"/>
    <w:rsid w:val="002F129F"/>
    <w:rsid w:val="002F170F"/>
    <w:rsid w:val="002F1A0D"/>
    <w:rsid w:val="002F28B4"/>
    <w:rsid w:val="002F2F6B"/>
    <w:rsid w:val="002F3754"/>
    <w:rsid w:val="002F3919"/>
    <w:rsid w:val="002F5D05"/>
    <w:rsid w:val="002F66BC"/>
    <w:rsid w:val="002F68E9"/>
    <w:rsid w:val="002F7ADA"/>
    <w:rsid w:val="00300E47"/>
    <w:rsid w:val="00302020"/>
    <w:rsid w:val="00303467"/>
    <w:rsid w:val="00303D8C"/>
    <w:rsid w:val="00304C77"/>
    <w:rsid w:val="00304CF1"/>
    <w:rsid w:val="0030597A"/>
    <w:rsid w:val="00305A06"/>
    <w:rsid w:val="0030613A"/>
    <w:rsid w:val="00306296"/>
    <w:rsid w:val="00306A7E"/>
    <w:rsid w:val="00306AEA"/>
    <w:rsid w:val="00307DE5"/>
    <w:rsid w:val="00310A07"/>
    <w:rsid w:val="00310FBB"/>
    <w:rsid w:val="00311A55"/>
    <w:rsid w:val="003122BC"/>
    <w:rsid w:val="00312825"/>
    <w:rsid w:val="00313615"/>
    <w:rsid w:val="0031372D"/>
    <w:rsid w:val="0031436B"/>
    <w:rsid w:val="003148D7"/>
    <w:rsid w:val="00315EE2"/>
    <w:rsid w:val="00320342"/>
    <w:rsid w:val="00321771"/>
    <w:rsid w:val="00321964"/>
    <w:rsid w:val="003228E7"/>
    <w:rsid w:val="003251F3"/>
    <w:rsid w:val="00325BE1"/>
    <w:rsid w:val="00325F2F"/>
    <w:rsid w:val="0032780A"/>
    <w:rsid w:val="003279F6"/>
    <w:rsid w:val="00327EE7"/>
    <w:rsid w:val="00331409"/>
    <w:rsid w:val="003331CD"/>
    <w:rsid w:val="00335342"/>
    <w:rsid w:val="003356CE"/>
    <w:rsid w:val="0033611D"/>
    <w:rsid w:val="00337C68"/>
    <w:rsid w:val="00340317"/>
    <w:rsid w:val="003407EC"/>
    <w:rsid w:val="00340F54"/>
    <w:rsid w:val="0034265C"/>
    <w:rsid w:val="003446D2"/>
    <w:rsid w:val="00347277"/>
    <w:rsid w:val="00347D01"/>
    <w:rsid w:val="00350806"/>
    <w:rsid w:val="00351C98"/>
    <w:rsid w:val="003524BB"/>
    <w:rsid w:val="00352B63"/>
    <w:rsid w:val="00352CAC"/>
    <w:rsid w:val="00353C3B"/>
    <w:rsid w:val="00354372"/>
    <w:rsid w:val="00355599"/>
    <w:rsid w:val="003569AF"/>
    <w:rsid w:val="00366EA6"/>
    <w:rsid w:val="00367E92"/>
    <w:rsid w:val="00371879"/>
    <w:rsid w:val="00374E04"/>
    <w:rsid w:val="00375C44"/>
    <w:rsid w:val="003773BC"/>
    <w:rsid w:val="00380350"/>
    <w:rsid w:val="0038237F"/>
    <w:rsid w:val="00382DB6"/>
    <w:rsid w:val="00383D83"/>
    <w:rsid w:val="00385017"/>
    <w:rsid w:val="0038577E"/>
    <w:rsid w:val="0038717F"/>
    <w:rsid w:val="003875F8"/>
    <w:rsid w:val="00387FA4"/>
    <w:rsid w:val="00390486"/>
    <w:rsid w:val="00390DFF"/>
    <w:rsid w:val="00392F0A"/>
    <w:rsid w:val="00393ADF"/>
    <w:rsid w:val="00394BF2"/>
    <w:rsid w:val="00395EBC"/>
    <w:rsid w:val="00395F84"/>
    <w:rsid w:val="00396684"/>
    <w:rsid w:val="003969AD"/>
    <w:rsid w:val="003A267C"/>
    <w:rsid w:val="003A3430"/>
    <w:rsid w:val="003A55FD"/>
    <w:rsid w:val="003A6056"/>
    <w:rsid w:val="003A6E8C"/>
    <w:rsid w:val="003A72B6"/>
    <w:rsid w:val="003A760B"/>
    <w:rsid w:val="003B15F3"/>
    <w:rsid w:val="003B1E9D"/>
    <w:rsid w:val="003B331D"/>
    <w:rsid w:val="003B38EF"/>
    <w:rsid w:val="003B4F5F"/>
    <w:rsid w:val="003B5136"/>
    <w:rsid w:val="003B5B14"/>
    <w:rsid w:val="003B6CA7"/>
    <w:rsid w:val="003B739E"/>
    <w:rsid w:val="003C08A4"/>
    <w:rsid w:val="003C08B7"/>
    <w:rsid w:val="003C19A3"/>
    <w:rsid w:val="003C1C9E"/>
    <w:rsid w:val="003C1F63"/>
    <w:rsid w:val="003C2ED7"/>
    <w:rsid w:val="003C315A"/>
    <w:rsid w:val="003C6367"/>
    <w:rsid w:val="003C69A8"/>
    <w:rsid w:val="003C6A40"/>
    <w:rsid w:val="003C6BDF"/>
    <w:rsid w:val="003C7E11"/>
    <w:rsid w:val="003D0C40"/>
    <w:rsid w:val="003D0EB3"/>
    <w:rsid w:val="003D328A"/>
    <w:rsid w:val="003D3694"/>
    <w:rsid w:val="003D4FA8"/>
    <w:rsid w:val="003D518A"/>
    <w:rsid w:val="003D5894"/>
    <w:rsid w:val="003D5D02"/>
    <w:rsid w:val="003D5D14"/>
    <w:rsid w:val="003D739F"/>
    <w:rsid w:val="003E050B"/>
    <w:rsid w:val="003E0E8E"/>
    <w:rsid w:val="003E2882"/>
    <w:rsid w:val="003E3EA5"/>
    <w:rsid w:val="003F017F"/>
    <w:rsid w:val="003F28F1"/>
    <w:rsid w:val="003F3284"/>
    <w:rsid w:val="003F3B52"/>
    <w:rsid w:val="003F7A34"/>
    <w:rsid w:val="004005A8"/>
    <w:rsid w:val="00400621"/>
    <w:rsid w:val="0040168C"/>
    <w:rsid w:val="00404536"/>
    <w:rsid w:val="00404856"/>
    <w:rsid w:val="0040525A"/>
    <w:rsid w:val="00405B2B"/>
    <w:rsid w:val="00406E87"/>
    <w:rsid w:val="00407534"/>
    <w:rsid w:val="00407BF8"/>
    <w:rsid w:val="00407D64"/>
    <w:rsid w:val="0041262D"/>
    <w:rsid w:val="00414975"/>
    <w:rsid w:val="00414EA8"/>
    <w:rsid w:val="004153F7"/>
    <w:rsid w:val="00415A4C"/>
    <w:rsid w:val="00417AC1"/>
    <w:rsid w:val="004203BB"/>
    <w:rsid w:val="00420427"/>
    <w:rsid w:val="004209F1"/>
    <w:rsid w:val="00423230"/>
    <w:rsid w:val="004236D1"/>
    <w:rsid w:val="00425450"/>
    <w:rsid w:val="004257DF"/>
    <w:rsid w:val="00427585"/>
    <w:rsid w:val="00427C47"/>
    <w:rsid w:val="00430361"/>
    <w:rsid w:val="00431FA8"/>
    <w:rsid w:val="0043311C"/>
    <w:rsid w:val="004336F6"/>
    <w:rsid w:val="00433B78"/>
    <w:rsid w:val="00435A0E"/>
    <w:rsid w:val="004364CB"/>
    <w:rsid w:val="00436B09"/>
    <w:rsid w:val="004377C5"/>
    <w:rsid w:val="00440A32"/>
    <w:rsid w:val="004441E4"/>
    <w:rsid w:val="00445321"/>
    <w:rsid w:val="004463E2"/>
    <w:rsid w:val="00446F84"/>
    <w:rsid w:val="00447723"/>
    <w:rsid w:val="0044788E"/>
    <w:rsid w:val="00450016"/>
    <w:rsid w:val="0045042F"/>
    <w:rsid w:val="00451F05"/>
    <w:rsid w:val="00453292"/>
    <w:rsid w:val="00453A43"/>
    <w:rsid w:val="0045499C"/>
    <w:rsid w:val="00455CB7"/>
    <w:rsid w:val="004571C4"/>
    <w:rsid w:val="00457EEE"/>
    <w:rsid w:val="00461C30"/>
    <w:rsid w:val="00465CED"/>
    <w:rsid w:val="0046657D"/>
    <w:rsid w:val="004673E7"/>
    <w:rsid w:val="00467C35"/>
    <w:rsid w:val="004720AE"/>
    <w:rsid w:val="00472EE2"/>
    <w:rsid w:val="004743BF"/>
    <w:rsid w:val="00477267"/>
    <w:rsid w:val="00477D43"/>
    <w:rsid w:val="004809A0"/>
    <w:rsid w:val="00482E1C"/>
    <w:rsid w:val="00484DE0"/>
    <w:rsid w:val="004859E2"/>
    <w:rsid w:val="00485EC3"/>
    <w:rsid w:val="00486851"/>
    <w:rsid w:val="004868F3"/>
    <w:rsid w:val="00487776"/>
    <w:rsid w:val="00487BF6"/>
    <w:rsid w:val="0049046C"/>
    <w:rsid w:val="00490BA2"/>
    <w:rsid w:val="004926F4"/>
    <w:rsid w:val="00493A40"/>
    <w:rsid w:val="0049465C"/>
    <w:rsid w:val="004950DC"/>
    <w:rsid w:val="00495A5C"/>
    <w:rsid w:val="004979EA"/>
    <w:rsid w:val="004A1456"/>
    <w:rsid w:val="004A1B7D"/>
    <w:rsid w:val="004A1E7B"/>
    <w:rsid w:val="004A2005"/>
    <w:rsid w:val="004A20D5"/>
    <w:rsid w:val="004A3C8C"/>
    <w:rsid w:val="004A4BFD"/>
    <w:rsid w:val="004A6986"/>
    <w:rsid w:val="004A6C87"/>
    <w:rsid w:val="004B1A69"/>
    <w:rsid w:val="004B37DA"/>
    <w:rsid w:val="004B3D2A"/>
    <w:rsid w:val="004B4F2E"/>
    <w:rsid w:val="004B63F8"/>
    <w:rsid w:val="004B78BF"/>
    <w:rsid w:val="004C0079"/>
    <w:rsid w:val="004C1446"/>
    <w:rsid w:val="004C3A89"/>
    <w:rsid w:val="004C4051"/>
    <w:rsid w:val="004C5CA2"/>
    <w:rsid w:val="004C6FF6"/>
    <w:rsid w:val="004D17F6"/>
    <w:rsid w:val="004D19AF"/>
    <w:rsid w:val="004D1F08"/>
    <w:rsid w:val="004D2D9C"/>
    <w:rsid w:val="004D3481"/>
    <w:rsid w:val="004D3641"/>
    <w:rsid w:val="004D409F"/>
    <w:rsid w:val="004D40D8"/>
    <w:rsid w:val="004D4577"/>
    <w:rsid w:val="004D5697"/>
    <w:rsid w:val="004D6B09"/>
    <w:rsid w:val="004D7893"/>
    <w:rsid w:val="004D79A9"/>
    <w:rsid w:val="004E17AA"/>
    <w:rsid w:val="004E2225"/>
    <w:rsid w:val="004E3334"/>
    <w:rsid w:val="004E5EE2"/>
    <w:rsid w:val="004E6546"/>
    <w:rsid w:val="004E7418"/>
    <w:rsid w:val="004E766A"/>
    <w:rsid w:val="004F14E5"/>
    <w:rsid w:val="004F1919"/>
    <w:rsid w:val="004F4C78"/>
    <w:rsid w:val="004F4D21"/>
    <w:rsid w:val="004F5F67"/>
    <w:rsid w:val="004F63FB"/>
    <w:rsid w:val="004F7906"/>
    <w:rsid w:val="004F7C92"/>
    <w:rsid w:val="005010F2"/>
    <w:rsid w:val="00501A45"/>
    <w:rsid w:val="00502983"/>
    <w:rsid w:val="00503909"/>
    <w:rsid w:val="005042B8"/>
    <w:rsid w:val="005046D7"/>
    <w:rsid w:val="00504FCA"/>
    <w:rsid w:val="005050A9"/>
    <w:rsid w:val="0050548B"/>
    <w:rsid w:val="0051275A"/>
    <w:rsid w:val="00512D1C"/>
    <w:rsid w:val="005142FA"/>
    <w:rsid w:val="00516204"/>
    <w:rsid w:val="00521D76"/>
    <w:rsid w:val="00523ADF"/>
    <w:rsid w:val="00527E59"/>
    <w:rsid w:val="00527E8C"/>
    <w:rsid w:val="005304D1"/>
    <w:rsid w:val="00530E8B"/>
    <w:rsid w:val="00531089"/>
    <w:rsid w:val="0053195E"/>
    <w:rsid w:val="00531ABE"/>
    <w:rsid w:val="00531BDD"/>
    <w:rsid w:val="0053228A"/>
    <w:rsid w:val="00535DE6"/>
    <w:rsid w:val="0054039C"/>
    <w:rsid w:val="00541BB4"/>
    <w:rsid w:val="0054354C"/>
    <w:rsid w:val="005457C6"/>
    <w:rsid w:val="00545938"/>
    <w:rsid w:val="00545FCE"/>
    <w:rsid w:val="00547008"/>
    <w:rsid w:val="00547AE6"/>
    <w:rsid w:val="00547AFD"/>
    <w:rsid w:val="005539E3"/>
    <w:rsid w:val="00554178"/>
    <w:rsid w:val="00554891"/>
    <w:rsid w:val="005548B3"/>
    <w:rsid w:val="00554A98"/>
    <w:rsid w:val="00555235"/>
    <w:rsid w:val="00555B0D"/>
    <w:rsid w:val="00555CF4"/>
    <w:rsid w:val="00556161"/>
    <w:rsid w:val="00556907"/>
    <w:rsid w:val="00557065"/>
    <w:rsid w:val="005576B1"/>
    <w:rsid w:val="00560540"/>
    <w:rsid w:val="005629AB"/>
    <w:rsid w:val="00562E9F"/>
    <w:rsid w:val="005631E3"/>
    <w:rsid w:val="005635FB"/>
    <w:rsid w:val="00563AD8"/>
    <w:rsid w:val="005641F0"/>
    <w:rsid w:val="00565C26"/>
    <w:rsid w:val="00565E28"/>
    <w:rsid w:val="005665B9"/>
    <w:rsid w:val="005665DB"/>
    <w:rsid w:val="00566982"/>
    <w:rsid w:val="005716B7"/>
    <w:rsid w:val="00575970"/>
    <w:rsid w:val="00575C4A"/>
    <w:rsid w:val="00575F86"/>
    <w:rsid w:val="005761E1"/>
    <w:rsid w:val="005761E6"/>
    <w:rsid w:val="00576879"/>
    <w:rsid w:val="0058032B"/>
    <w:rsid w:val="00582147"/>
    <w:rsid w:val="00582C1D"/>
    <w:rsid w:val="00584278"/>
    <w:rsid w:val="005847B3"/>
    <w:rsid w:val="00585737"/>
    <w:rsid w:val="00585A70"/>
    <w:rsid w:val="00587563"/>
    <w:rsid w:val="00593F5D"/>
    <w:rsid w:val="00594129"/>
    <w:rsid w:val="00596155"/>
    <w:rsid w:val="005A129D"/>
    <w:rsid w:val="005A19DB"/>
    <w:rsid w:val="005A1FE4"/>
    <w:rsid w:val="005A29E6"/>
    <w:rsid w:val="005A2F22"/>
    <w:rsid w:val="005A36B5"/>
    <w:rsid w:val="005A4462"/>
    <w:rsid w:val="005A4699"/>
    <w:rsid w:val="005A4761"/>
    <w:rsid w:val="005A521D"/>
    <w:rsid w:val="005A5EA4"/>
    <w:rsid w:val="005A750D"/>
    <w:rsid w:val="005A76B8"/>
    <w:rsid w:val="005B0591"/>
    <w:rsid w:val="005B064E"/>
    <w:rsid w:val="005B125B"/>
    <w:rsid w:val="005B13BE"/>
    <w:rsid w:val="005B2C7E"/>
    <w:rsid w:val="005B35BE"/>
    <w:rsid w:val="005B4816"/>
    <w:rsid w:val="005B79C5"/>
    <w:rsid w:val="005B7F85"/>
    <w:rsid w:val="005C16BC"/>
    <w:rsid w:val="005C1D60"/>
    <w:rsid w:val="005C3F4E"/>
    <w:rsid w:val="005C41AC"/>
    <w:rsid w:val="005D1AD3"/>
    <w:rsid w:val="005D25DF"/>
    <w:rsid w:val="005D7060"/>
    <w:rsid w:val="005E059B"/>
    <w:rsid w:val="005E21AC"/>
    <w:rsid w:val="005E22A9"/>
    <w:rsid w:val="005E238C"/>
    <w:rsid w:val="005E2A59"/>
    <w:rsid w:val="005E3DEF"/>
    <w:rsid w:val="005E436A"/>
    <w:rsid w:val="005E48BD"/>
    <w:rsid w:val="005E5FC0"/>
    <w:rsid w:val="005E69F7"/>
    <w:rsid w:val="005E6CFB"/>
    <w:rsid w:val="005E77C7"/>
    <w:rsid w:val="005F13FB"/>
    <w:rsid w:val="005F1715"/>
    <w:rsid w:val="005F2AFA"/>
    <w:rsid w:val="005F35C9"/>
    <w:rsid w:val="005F3E0A"/>
    <w:rsid w:val="005F5C01"/>
    <w:rsid w:val="005F5FBE"/>
    <w:rsid w:val="005F6198"/>
    <w:rsid w:val="005F6711"/>
    <w:rsid w:val="005F79CB"/>
    <w:rsid w:val="005F7D0B"/>
    <w:rsid w:val="00600C0F"/>
    <w:rsid w:val="0060147B"/>
    <w:rsid w:val="00602B8A"/>
    <w:rsid w:val="00604B43"/>
    <w:rsid w:val="00604F33"/>
    <w:rsid w:val="006053C4"/>
    <w:rsid w:val="0060714D"/>
    <w:rsid w:val="00607D69"/>
    <w:rsid w:val="00610EDC"/>
    <w:rsid w:val="00611B64"/>
    <w:rsid w:val="00612473"/>
    <w:rsid w:val="00612F40"/>
    <w:rsid w:val="006135EF"/>
    <w:rsid w:val="00615FD1"/>
    <w:rsid w:val="00616B13"/>
    <w:rsid w:val="00622AFE"/>
    <w:rsid w:val="00623468"/>
    <w:rsid w:val="00624886"/>
    <w:rsid w:val="006248FB"/>
    <w:rsid w:val="006253F1"/>
    <w:rsid w:val="00625794"/>
    <w:rsid w:val="00625DC4"/>
    <w:rsid w:val="0062612D"/>
    <w:rsid w:val="00627400"/>
    <w:rsid w:val="00630A67"/>
    <w:rsid w:val="006313DC"/>
    <w:rsid w:val="006321ED"/>
    <w:rsid w:val="006322EA"/>
    <w:rsid w:val="006354D7"/>
    <w:rsid w:val="00635A49"/>
    <w:rsid w:val="00635FAC"/>
    <w:rsid w:val="00637906"/>
    <w:rsid w:val="00637AB7"/>
    <w:rsid w:val="00640170"/>
    <w:rsid w:val="0064089B"/>
    <w:rsid w:val="006409AA"/>
    <w:rsid w:val="00640CBB"/>
    <w:rsid w:val="0064189C"/>
    <w:rsid w:val="00641AF0"/>
    <w:rsid w:val="00642EB4"/>
    <w:rsid w:val="00646564"/>
    <w:rsid w:val="00646C03"/>
    <w:rsid w:val="00647E05"/>
    <w:rsid w:val="00647F5C"/>
    <w:rsid w:val="00651371"/>
    <w:rsid w:val="00651E8A"/>
    <w:rsid w:val="00652FCF"/>
    <w:rsid w:val="0065329D"/>
    <w:rsid w:val="006535FE"/>
    <w:rsid w:val="00660395"/>
    <w:rsid w:val="00665879"/>
    <w:rsid w:val="00665E36"/>
    <w:rsid w:val="0066666F"/>
    <w:rsid w:val="00666A9A"/>
    <w:rsid w:val="0066740A"/>
    <w:rsid w:val="0066797D"/>
    <w:rsid w:val="00670F1C"/>
    <w:rsid w:val="00671B26"/>
    <w:rsid w:val="006744CC"/>
    <w:rsid w:val="006752E2"/>
    <w:rsid w:val="00675706"/>
    <w:rsid w:val="00677FB8"/>
    <w:rsid w:val="00680201"/>
    <w:rsid w:val="00680511"/>
    <w:rsid w:val="00680650"/>
    <w:rsid w:val="00681E10"/>
    <w:rsid w:val="00681E3A"/>
    <w:rsid w:val="006830CC"/>
    <w:rsid w:val="0068350A"/>
    <w:rsid w:val="0068465C"/>
    <w:rsid w:val="00684CF7"/>
    <w:rsid w:val="00685B47"/>
    <w:rsid w:val="006861CF"/>
    <w:rsid w:val="00690467"/>
    <w:rsid w:val="0069145C"/>
    <w:rsid w:val="00691FA6"/>
    <w:rsid w:val="0069204A"/>
    <w:rsid w:val="006927D7"/>
    <w:rsid w:val="00694BA0"/>
    <w:rsid w:val="0069530C"/>
    <w:rsid w:val="00696063"/>
    <w:rsid w:val="00696DAD"/>
    <w:rsid w:val="00697B34"/>
    <w:rsid w:val="006A08A1"/>
    <w:rsid w:val="006A19C1"/>
    <w:rsid w:val="006A1ABD"/>
    <w:rsid w:val="006A25E0"/>
    <w:rsid w:val="006A2DC6"/>
    <w:rsid w:val="006A40F3"/>
    <w:rsid w:val="006A4989"/>
    <w:rsid w:val="006A4BAD"/>
    <w:rsid w:val="006A6400"/>
    <w:rsid w:val="006A6BFD"/>
    <w:rsid w:val="006A7503"/>
    <w:rsid w:val="006A7673"/>
    <w:rsid w:val="006B2099"/>
    <w:rsid w:val="006B26B6"/>
    <w:rsid w:val="006B337B"/>
    <w:rsid w:val="006B43E0"/>
    <w:rsid w:val="006B4699"/>
    <w:rsid w:val="006B4C75"/>
    <w:rsid w:val="006B5EEF"/>
    <w:rsid w:val="006B6F04"/>
    <w:rsid w:val="006C0766"/>
    <w:rsid w:val="006C16EF"/>
    <w:rsid w:val="006C254B"/>
    <w:rsid w:val="006C34AE"/>
    <w:rsid w:val="006C5512"/>
    <w:rsid w:val="006C606E"/>
    <w:rsid w:val="006C6216"/>
    <w:rsid w:val="006C69CA"/>
    <w:rsid w:val="006D0711"/>
    <w:rsid w:val="006D0C3C"/>
    <w:rsid w:val="006D28CB"/>
    <w:rsid w:val="006D2C70"/>
    <w:rsid w:val="006D33EE"/>
    <w:rsid w:val="006D4032"/>
    <w:rsid w:val="006D40AC"/>
    <w:rsid w:val="006D6D4F"/>
    <w:rsid w:val="006D71EA"/>
    <w:rsid w:val="006E0348"/>
    <w:rsid w:val="006E1E1A"/>
    <w:rsid w:val="006E1EDB"/>
    <w:rsid w:val="006E2F65"/>
    <w:rsid w:val="006E6AA4"/>
    <w:rsid w:val="006E6C1A"/>
    <w:rsid w:val="006E729D"/>
    <w:rsid w:val="006F1077"/>
    <w:rsid w:val="006F240C"/>
    <w:rsid w:val="006F2425"/>
    <w:rsid w:val="006F28B5"/>
    <w:rsid w:val="006F6366"/>
    <w:rsid w:val="00700B39"/>
    <w:rsid w:val="00701C45"/>
    <w:rsid w:val="00701E66"/>
    <w:rsid w:val="0070291D"/>
    <w:rsid w:val="0070334A"/>
    <w:rsid w:val="007121F3"/>
    <w:rsid w:val="007122AD"/>
    <w:rsid w:val="0071280B"/>
    <w:rsid w:val="00712F00"/>
    <w:rsid w:val="00713304"/>
    <w:rsid w:val="007135CC"/>
    <w:rsid w:val="00714654"/>
    <w:rsid w:val="00715662"/>
    <w:rsid w:val="007174E4"/>
    <w:rsid w:val="00720D85"/>
    <w:rsid w:val="00721AC4"/>
    <w:rsid w:val="00722D93"/>
    <w:rsid w:val="0072300D"/>
    <w:rsid w:val="007230BB"/>
    <w:rsid w:val="007239B6"/>
    <w:rsid w:val="00724420"/>
    <w:rsid w:val="00724606"/>
    <w:rsid w:val="00725685"/>
    <w:rsid w:val="00726818"/>
    <w:rsid w:val="00726C51"/>
    <w:rsid w:val="007278AB"/>
    <w:rsid w:val="00730461"/>
    <w:rsid w:val="00730AA2"/>
    <w:rsid w:val="00731B88"/>
    <w:rsid w:val="00731CE5"/>
    <w:rsid w:val="00733FF3"/>
    <w:rsid w:val="00734F58"/>
    <w:rsid w:val="0073577F"/>
    <w:rsid w:val="00735832"/>
    <w:rsid w:val="00736780"/>
    <w:rsid w:val="00737DC3"/>
    <w:rsid w:val="007430D9"/>
    <w:rsid w:val="00743D4D"/>
    <w:rsid w:val="007451E1"/>
    <w:rsid w:val="007455A3"/>
    <w:rsid w:val="00745891"/>
    <w:rsid w:val="007500AA"/>
    <w:rsid w:val="00750963"/>
    <w:rsid w:val="00750B74"/>
    <w:rsid w:val="00751F51"/>
    <w:rsid w:val="0075225F"/>
    <w:rsid w:val="00752F13"/>
    <w:rsid w:val="00753720"/>
    <w:rsid w:val="00754465"/>
    <w:rsid w:val="00754A30"/>
    <w:rsid w:val="00756532"/>
    <w:rsid w:val="0075734F"/>
    <w:rsid w:val="0075735A"/>
    <w:rsid w:val="0076060D"/>
    <w:rsid w:val="00760DD1"/>
    <w:rsid w:val="00762E66"/>
    <w:rsid w:val="00764570"/>
    <w:rsid w:val="00764D9E"/>
    <w:rsid w:val="00765C6D"/>
    <w:rsid w:val="007663C0"/>
    <w:rsid w:val="00771281"/>
    <w:rsid w:val="00771899"/>
    <w:rsid w:val="00771A3B"/>
    <w:rsid w:val="007724B7"/>
    <w:rsid w:val="00772BF0"/>
    <w:rsid w:val="0077483D"/>
    <w:rsid w:val="00774DA8"/>
    <w:rsid w:val="007774C4"/>
    <w:rsid w:val="00777D41"/>
    <w:rsid w:val="007804A7"/>
    <w:rsid w:val="00783F6B"/>
    <w:rsid w:val="00790C9C"/>
    <w:rsid w:val="0079119A"/>
    <w:rsid w:val="0079188E"/>
    <w:rsid w:val="007918F0"/>
    <w:rsid w:val="007934A4"/>
    <w:rsid w:val="00794A8F"/>
    <w:rsid w:val="00794E51"/>
    <w:rsid w:val="00795ABD"/>
    <w:rsid w:val="007A22DD"/>
    <w:rsid w:val="007A3438"/>
    <w:rsid w:val="007A3C45"/>
    <w:rsid w:val="007B0ACA"/>
    <w:rsid w:val="007B1052"/>
    <w:rsid w:val="007B1799"/>
    <w:rsid w:val="007B17EC"/>
    <w:rsid w:val="007B213E"/>
    <w:rsid w:val="007B270B"/>
    <w:rsid w:val="007B30E0"/>
    <w:rsid w:val="007B340C"/>
    <w:rsid w:val="007B5CE9"/>
    <w:rsid w:val="007C0F14"/>
    <w:rsid w:val="007C188D"/>
    <w:rsid w:val="007C3240"/>
    <w:rsid w:val="007C56A8"/>
    <w:rsid w:val="007C56D0"/>
    <w:rsid w:val="007C71BB"/>
    <w:rsid w:val="007C7A48"/>
    <w:rsid w:val="007C7DDB"/>
    <w:rsid w:val="007D2040"/>
    <w:rsid w:val="007D2CCA"/>
    <w:rsid w:val="007D420E"/>
    <w:rsid w:val="007D6219"/>
    <w:rsid w:val="007D6C56"/>
    <w:rsid w:val="007D798B"/>
    <w:rsid w:val="007E2EAD"/>
    <w:rsid w:val="007E4B8F"/>
    <w:rsid w:val="007E50EA"/>
    <w:rsid w:val="007E5B29"/>
    <w:rsid w:val="007F03DE"/>
    <w:rsid w:val="007F0CAB"/>
    <w:rsid w:val="007F1B2A"/>
    <w:rsid w:val="007F28B4"/>
    <w:rsid w:val="007F66FC"/>
    <w:rsid w:val="0080020C"/>
    <w:rsid w:val="00800E82"/>
    <w:rsid w:val="0080105E"/>
    <w:rsid w:val="00802047"/>
    <w:rsid w:val="00802B9A"/>
    <w:rsid w:val="008059D6"/>
    <w:rsid w:val="00805E2D"/>
    <w:rsid w:val="008138E5"/>
    <w:rsid w:val="00814C35"/>
    <w:rsid w:val="008152C5"/>
    <w:rsid w:val="008167FC"/>
    <w:rsid w:val="00817C09"/>
    <w:rsid w:val="008201F0"/>
    <w:rsid w:val="0082024D"/>
    <w:rsid w:val="00822539"/>
    <w:rsid w:val="0082274C"/>
    <w:rsid w:val="00822ACD"/>
    <w:rsid w:val="00823954"/>
    <w:rsid w:val="00823C87"/>
    <w:rsid w:val="00824841"/>
    <w:rsid w:val="00825260"/>
    <w:rsid w:val="00825772"/>
    <w:rsid w:val="00825C36"/>
    <w:rsid w:val="00825E34"/>
    <w:rsid w:val="0082624D"/>
    <w:rsid w:val="00826F05"/>
    <w:rsid w:val="008305F8"/>
    <w:rsid w:val="008305FB"/>
    <w:rsid w:val="00832562"/>
    <w:rsid w:val="008330E1"/>
    <w:rsid w:val="00833147"/>
    <w:rsid w:val="00833259"/>
    <w:rsid w:val="00833887"/>
    <w:rsid w:val="00833CFC"/>
    <w:rsid w:val="00834093"/>
    <w:rsid w:val="008354BF"/>
    <w:rsid w:val="00837123"/>
    <w:rsid w:val="00837FF9"/>
    <w:rsid w:val="0084121F"/>
    <w:rsid w:val="00841B51"/>
    <w:rsid w:val="0085020E"/>
    <w:rsid w:val="008530AB"/>
    <w:rsid w:val="00853933"/>
    <w:rsid w:val="00854166"/>
    <w:rsid w:val="00854769"/>
    <w:rsid w:val="008550DF"/>
    <w:rsid w:val="008608B7"/>
    <w:rsid w:val="008608E5"/>
    <w:rsid w:val="0086191D"/>
    <w:rsid w:val="00862558"/>
    <w:rsid w:val="00862C26"/>
    <w:rsid w:val="00863939"/>
    <w:rsid w:val="008643B4"/>
    <w:rsid w:val="00865B07"/>
    <w:rsid w:val="00865E0E"/>
    <w:rsid w:val="00870E21"/>
    <w:rsid w:val="00871CC7"/>
    <w:rsid w:val="0087402B"/>
    <w:rsid w:val="00875C29"/>
    <w:rsid w:val="00875C9B"/>
    <w:rsid w:val="00875D55"/>
    <w:rsid w:val="008767B3"/>
    <w:rsid w:val="00877CA3"/>
    <w:rsid w:val="0088012C"/>
    <w:rsid w:val="008817FC"/>
    <w:rsid w:val="008835D8"/>
    <w:rsid w:val="008853EA"/>
    <w:rsid w:val="008861B0"/>
    <w:rsid w:val="008942B4"/>
    <w:rsid w:val="008953FE"/>
    <w:rsid w:val="0089561A"/>
    <w:rsid w:val="00897F94"/>
    <w:rsid w:val="008A11C2"/>
    <w:rsid w:val="008A1536"/>
    <w:rsid w:val="008A176B"/>
    <w:rsid w:val="008A3B2A"/>
    <w:rsid w:val="008A45F7"/>
    <w:rsid w:val="008A4A24"/>
    <w:rsid w:val="008A50D5"/>
    <w:rsid w:val="008A533F"/>
    <w:rsid w:val="008A54B1"/>
    <w:rsid w:val="008A568D"/>
    <w:rsid w:val="008A569D"/>
    <w:rsid w:val="008A5818"/>
    <w:rsid w:val="008A7191"/>
    <w:rsid w:val="008A75E9"/>
    <w:rsid w:val="008A7DC4"/>
    <w:rsid w:val="008B1AD2"/>
    <w:rsid w:val="008B4421"/>
    <w:rsid w:val="008B45BE"/>
    <w:rsid w:val="008B6A4E"/>
    <w:rsid w:val="008B7226"/>
    <w:rsid w:val="008B74BE"/>
    <w:rsid w:val="008B77DF"/>
    <w:rsid w:val="008C04B7"/>
    <w:rsid w:val="008C2504"/>
    <w:rsid w:val="008C2695"/>
    <w:rsid w:val="008C2A01"/>
    <w:rsid w:val="008C2AF6"/>
    <w:rsid w:val="008C307C"/>
    <w:rsid w:val="008C310B"/>
    <w:rsid w:val="008C3226"/>
    <w:rsid w:val="008C4E97"/>
    <w:rsid w:val="008C7B16"/>
    <w:rsid w:val="008D00ED"/>
    <w:rsid w:val="008D0CD1"/>
    <w:rsid w:val="008D0D90"/>
    <w:rsid w:val="008D2851"/>
    <w:rsid w:val="008D2EDD"/>
    <w:rsid w:val="008D45D7"/>
    <w:rsid w:val="008D4CA9"/>
    <w:rsid w:val="008D74B4"/>
    <w:rsid w:val="008D76D1"/>
    <w:rsid w:val="008E0CE1"/>
    <w:rsid w:val="008E1E2D"/>
    <w:rsid w:val="008E3067"/>
    <w:rsid w:val="008E4D24"/>
    <w:rsid w:val="008E5171"/>
    <w:rsid w:val="008E62F9"/>
    <w:rsid w:val="008E6669"/>
    <w:rsid w:val="008E7D5B"/>
    <w:rsid w:val="008E7D88"/>
    <w:rsid w:val="008F0F04"/>
    <w:rsid w:val="008F33C2"/>
    <w:rsid w:val="008F3B16"/>
    <w:rsid w:val="008F46E4"/>
    <w:rsid w:val="008F522A"/>
    <w:rsid w:val="008F660B"/>
    <w:rsid w:val="008F6F18"/>
    <w:rsid w:val="009006A0"/>
    <w:rsid w:val="00900B20"/>
    <w:rsid w:val="009021E9"/>
    <w:rsid w:val="0090322B"/>
    <w:rsid w:val="00904E52"/>
    <w:rsid w:val="009059D7"/>
    <w:rsid w:val="00906593"/>
    <w:rsid w:val="00907432"/>
    <w:rsid w:val="0090771C"/>
    <w:rsid w:val="00907AC8"/>
    <w:rsid w:val="00912172"/>
    <w:rsid w:val="009126C5"/>
    <w:rsid w:val="00912896"/>
    <w:rsid w:val="00912C16"/>
    <w:rsid w:val="00913876"/>
    <w:rsid w:val="009143AB"/>
    <w:rsid w:val="00915210"/>
    <w:rsid w:val="00915C5D"/>
    <w:rsid w:val="00915DA6"/>
    <w:rsid w:val="009160F6"/>
    <w:rsid w:val="00916276"/>
    <w:rsid w:val="0091654E"/>
    <w:rsid w:val="0091759E"/>
    <w:rsid w:val="009201B5"/>
    <w:rsid w:val="0092022A"/>
    <w:rsid w:val="00920336"/>
    <w:rsid w:val="00920512"/>
    <w:rsid w:val="009229B8"/>
    <w:rsid w:val="00922E27"/>
    <w:rsid w:val="0092317D"/>
    <w:rsid w:val="00923348"/>
    <w:rsid w:val="00924935"/>
    <w:rsid w:val="00924EAF"/>
    <w:rsid w:val="00925026"/>
    <w:rsid w:val="00925059"/>
    <w:rsid w:val="00925891"/>
    <w:rsid w:val="00926337"/>
    <w:rsid w:val="009272F0"/>
    <w:rsid w:val="00930035"/>
    <w:rsid w:val="00930606"/>
    <w:rsid w:val="00931271"/>
    <w:rsid w:val="00933827"/>
    <w:rsid w:val="0093463A"/>
    <w:rsid w:val="00936724"/>
    <w:rsid w:val="00936EC1"/>
    <w:rsid w:val="009371A5"/>
    <w:rsid w:val="009378C4"/>
    <w:rsid w:val="00937AD2"/>
    <w:rsid w:val="009411DE"/>
    <w:rsid w:val="00941457"/>
    <w:rsid w:val="00941855"/>
    <w:rsid w:val="00941C2B"/>
    <w:rsid w:val="00941C94"/>
    <w:rsid w:val="009428A3"/>
    <w:rsid w:val="00942BA0"/>
    <w:rsid w:val="009478E1"/>
    <w:rsid w:val="0095257A"/>
    <w:rsid w:val="0095258C"/>
    <w:rsid w:val="00952FF7"/>
    <w:rsid w:val="009530FD"/>
    <w:rsid w:val="009538C1"/>
    <w:rsid w:val="00953EDC"/>
    <w:rsid w:val="00954962"/>
    <w:rsid w:val="00955BD9"/>
    <w:rsid w:val="00956549"/>
    <w:rsid w:val="00956F4A"/>
    <w:rsid w:val="0096066F"/>
    <w:rsid w:val="00962606"/>
    <w:rsid w:val="00963639"/>
    <w:rsid w:val="00963B31"/>
    <w:rsid w:val="00964271"/>
    <w:rsid w:val="00965282"/>
    <w:rsid w:val="009676AD"/>
    <w:rsid w:val="009679A2"/>
    <w:rsid w:val="00970099"/>
    <w:rsid w:val="00970F66"/>
    <w:rsid w:val="00971D9E"/>
    <w:rsid w:val="00971F3B"/>
    <w:rsid w:val="0097241E"/>
    <w:rsid w:val="00972F66"/>
    <w:rsid w:val="00973845"/>
    <w:rsid w:val="0097467B"/>
    <w:rsid w:val="009746F5"/>
    <w:rsid w:val="009759D8"/>
    <w:rsid w:val="00975A53"/>
    <w:rsid w:val="0097645B"/>
    <w:rsid w:val="00977A76"/>
    <w:rsid w:val="009837B1"/>
    <w:rsid w:val="00985B41"/>
    <w:rsid w:val="00985EBA"/>
    <w:rsid w:val="00987440"/>
    <w:rsid w:val="009912AB"/>
    <w:rsid w:val="00995347"/>
    <w:rsid w:val="00996800"/>
    <w:rsid w:val="00996FBE"/>
    <w:rsid w:val="0099796E"/>
    <w:rsid w:val="009A0F5F"/>
    <w:rsid w:val="009A2605"/>
    <w:rsid w:val="009A2A0D"/>
    <w:rsid w:val="009A2DE4"/>
    <w:rsid w:val="009A313F"/>
    <w:rsid w:val="009A333C"/>
    <w:rsid w:val="009A3D14"/>
    <w:rsid w:val="009A63C7"/>
    <w:rsid w:val="009A6944"/>
    <w:rsid w:val="009B09A3"/>
    <w:rsid w:val="009B0F5E"/>
    <w:rsid w:val="009B1716"/>
    <w:rsid w:val="009B2639"/>
    <w:rsid w:val="009B38E9"/>
    <w:rsid w:val="009B3F09"/>
    <w:rsid w:val="009B4F30"/>
    <w:rsid w:val="009B5115"/>
    <w:rsid w:val="009C1212"/>
    <w:rsid w:val="009C1846"/>
    <w:rsid w:val="009C188D"/>
    <w:rsid w:val="009C5435"/>
    <w:rsid w:val="009C5D4D"/>
    <w:rsid w:val="009C5F32"/>
    <w:rsid w:val="009C6A16"/>
    <w:rsid w:val="009C741E"/>
    <w:rsid w:val="009C748A"/>
    <w:rsid w:val="009C75E1"/>
    <w:rsid w:val="009D2932"/>
    <w:rsid w:val="009D35FA"/>
    <w:rsid w:val="009D3BE0"/>
    <w:rsid w:val="009D440B"/>
    <w:rsid w:val="009E05E8"/>
    <w:rsid w:val="009E0CC7"/>
    <w:rsid w:val="009E0EFD"/>
    <w:rsid w:val="009E31EA"/>
    <w:rsid w:val="009E436A"/>
    <w:rsid w:val="009E4F1B"/>
    <w:rsid w:val="009E5DC8"/>
    <w:rsid w:val="009E6378"/>
    <w:rsid w:val="009F116D"/>
    <w:rsid w:val="009F152D"/>
    <w:rsid w:val="009F19C8"/>
    <w:rsid w:val="009F724C"/>
    <w:rsid w:val="009F7456"/>
    <w:rsid w:val="009F74C0"/>
    <w:rsid w:val="009F7962"/>
    <w:rsid w:val="00A00842"/>
    <w:rsid w:val="00A01632"/>
    <w:rsid w:val="00A01948"/>
    <w:rsid w:val="00A034EF"/>
    <w:rsid w:val="00A03DF8"/>
    <w:rsid w:val="00A05556"/>
    <w:rsid w:val="00A05CB6"/>
    <w:rsid w:val="00A07877"/>
    <w:rsid w:val="00A1124B"/>
    <w:rsid w:val="00A12310"/>
    <w:rsid w:val="00A12975"/>
    <w:rsid w:val="00A142DF"/>
    <w:rsid w:val="00A14EE6"/>
    <w:rsid w:val="00A1563F"/>
    <w:rsid w:val="00A15664"/>
    <w:rsid w:val="00A16679"/>
    <w:rsid w:val="00A17194"/>
    <w:rsid w:val="00A20BD2"/>
    <w:rsid w:val="00A22576"/>
    <w:rsid w:val="00A227BE"/>
    <w:rsid w:val="00A233E8"/>
    <w:rsid w:val="00A2371D"/>
    <w:rsid w:val="00A23EDD"/>
    <w:rsid w:val="00A24FCA"/>
    <w:rsid w:val="00A25045"/>
    <w:rsid w:val="00A250C5"/>
    <w:rsid w:val="00A25728"/>
    <w:rsid w:val="00A25B1D"/>
    <w:rsid w:val="00A27AE9"/>
    <w:rsid w:val="00A3082B"/>
    <w:rsid w:val="00A310F5"/>
    <w:rsid w:val="00A33679"/>
    <w:rsid w:val="00A33B45"/>
    <w:rsid w:val="00A34330"/>
    <w:rsid w:val="00A34798"/>
    <w:rsid w:val="00A355B5"/>
    <w:rsid w:val="00A35BE5"/>
    <w:rsid w:val="00A3649B"/>
    <w:rsid w:val="00A37E48"/>
    <w:rsid w:val="00A41117"/>
    <w:rsid w:val="00A43794"/>
    <w:rsid w:val="00A43A32"/>
    <w:rsid w:val="00A46109"/>
    <w:rsid w:val="00A46F09"/>
    <w:rsid w:val="00A500E6"/>
    <w:rsid w:val="00A50EAD"/>
    <w:rsid w:val="00A51D4B"/>
    <w:rsid w:val="00A534DF"/>
    <w:rsid w:val="00A55907"/>
    <w:rsid w:val="00A55CF2"/>
    <w:rsid w:val="00A5732B"/>
    <w:rsid w:val="00A604BD"/>
    <w:rsid w:val="00A613EC"/>
    <w:rsid w:val="00A62B57"/>
    <w:rsid w:val="00A64BA0"/>
    <w:rsid w:val="00A64FD3"/>
    <w:rsid w:val="00A65248"/>
    <w:rsid w:val="00A70C4F"/>
    <w:rsid w:val="00A70C7E"/>
    <w:rsid w:val="00A7211E"/>
    <w:rsid w:val="00A738DB"/>
    <w:rsid w:val="00A74AE8"/>
    <w:rsid w:val="00A7686C"/>
    <w:rsid w:val="00A771B8"/>
    <w:rsid w:val="00A80BCD"/>
    <w:rsid w:val="00A80CED"/>
    <w:rsid w:val="00A81CA6"/>
    <w:rsid w:val="00A82310"/>
    <w:rsid w:val="00A82C37"/>
    <w:rsid w:val="00A82D61"/>
    <w:rsid w:val="00A83BB4"/>
    <w:rsid w:val="00A84B38"/>
    <w:rsid w:val="00A867D1"/>
    <w:rsid w:val="00A86B1B"/>
    <w:rsid w:val="00A86CB4"/>
    <w:rsid w:val="00A86EEF"/>
    <w:rsid w:val="00A900A4"/>
    <w:rsid w:val="00A9225D"/>
    <w:rsid w:val="00A925B4"/>
    <w:rsid w:val="00A92C90"/>
    <w:rsid w:val="00A9531F"/>
    <w:rsid w:val="00A97848"/>
    <w:rsid w:val="00AA2B57"/>
    <w:rsid w:val="00AA2CF4"/>
    <w:rsid w:val="00AA335F"/>
    <w:rsid w:val="00AA36D0"/>
    <w:rsid w:val="00AA45D7"/>
    <w:rsid w:val="00AA5051"/>
    <w:rsid w:val="00AB00B1"/>
    <w:rsid w:val="00AB00DF"/>
    <w:rsid w:val="00AB26EE"/>
    <w:rsid w:val="00AB2880"/>
    <w:rsid w:val="00AB28F3"/>
    <w:rsid w:val="00AB335C"/>
    <w:rsid w:val="00AB3C52"/>
    <w:rsid w:val="00AB3C6D"/>
    <w:rsid w:val="00AB451E"/>
    <w:rsid w:val="00AB644D"/>
    <w:rsid w:val="00AB6E2F"/>
    <w:rsid w:val="00AB7787"/>
    <w:rsid w:val="00AC1075"/>
    <w:rsid w:val="00AC1E40"/>
    <w:rsid w:val="00AC378A"/>
    <w:rsid w:val="00AC3F4D"/>
    <w:rsid w:val="00AC4B64"/>
    <w:rsid w:val="00AC7722"/>
    <w:rsid w:val="00AD09CD"/>
    <w:rsid w:val="00AD1B05"/>
    <w:rsid w:val="00AD1C2E"/>
    <w:rsid w:val="00AD3576"/>
    <w:rsid w:val="00AD43D6"/>
    <w:rsid w:val="00AD492B"/>
    <w:rsid w:val="00AD6087"/>
    <w:rsid w:val="00AD612B"/>
    <w:rsid w:val="00AD6DFB"/>
    <w:rsid w:val="00AE19D7"/>
    <w:rsid w:val="00AE1D2A"/>
    <w:rsid w:val="00AE2B62"/>
    <w:rsid w:val="00AE342A"/>
    <w:rsid w:val="00AE47A0"/>
    <w:rsid w:val="00AE4D6B"/>
    <w:rsid w:val="00AE5EA6"/>
    <w:rsid w:val="00AE78BD"/>
    <w:rsid w:val="00AF01C3"/>
    <w:rsid w:val="00AF3519"/>
    <w:rsid w:val="00AF3E31"/>
    <w:rsid w:val="00AF50A2"/>
    <w:rsid w:val="00AF6701"/>
    <w:rsid w:val="00AF746D"/>
    <w:rsid w:val="00AF78C9"/>
    <w:rsid w:val="00B027B6"/>
    <w:rsid w:val="00B027E1"/>
    <w:rsid w:val="00B05F0D"/>
    <w:rsid w:val="00B06848"/>
    <w:rsid w:val="00B0740C"/>
    <w:rsid w:val="00B079A4"/>
    <w:rsid w:val="00B102FE"/>
    <w:rsid w:val="00B10B82"/>
    <w:rsid w:val="00B1140A"/>
    <w:rsid w:val="00B11984"/>
    <w:rsid w:val="00B13846"/>
    <w:rsid w:val="00B14337"/>
    <w:rsid w:val="00B15273"/>
    <w:rsid w:val="00B16C4B"/>
    <w:rsid w:val="00B17BBD"/>
    <w:rsid w:val="00B2066B"/>
    <w:rsid w:val="00B213B9"/>
    <w:rsid w:val="00B23BC2"/>
    <w:rsid w:val="00B24059"/>
    <w:rsid w:val="00B252D4"/>
    <w:rsid w:val="00B253A0"/>
    <w:rsid w:val="00B25FBE"/>
    <w:rsid w:val="00B304AE"/>
    <w:rsid w:val="00B30A77"/>
    <w:rsid w:val="00B30EB8"/>
    <w:rsid w:val="00B311AE"/>
    <w:rsid w:val="00B33241"/>
    <w:rsid w:val="00B346D8"/>
    <w:rsid w:val="00B34CA4"/>
    <w:rsid w:val="00B35053"/>
    <w:rsid w:val="00B35595"/>
    <w:rsid w:val="00B4140D"/>
    <w:rsid w:val="00B42B3C"/>
    <w:rsid w:val="00B44595"/>
    <w:rsid w:val="00B45128"/>
    <w:rsid w:val="00B4624A"/>
    <w:rsid w:val="00B464C7"/>
    <w:rsid w:val="00B46A9A"/>
    <w:rsid w:val="00B46F50"/>
    <w:rsid w:val="00B477B3"/>
    <w:rsid w:val="00B5053F"/>
    <w:rsid w:val="00B511F5"/>
    <w:rsid w:val="00B52287"/>
    <w:rsid w:val="00B5301F"/>
    <w:rsid w:val="00B54B0A"/>
    <w:rsid w:val="00B556E4"/>
    <w:rsid w:val="00B56DE9"/>
    <w:rsid w:val="00B56E5B"/>
    <w:rsid w:val="00B57B03"/>
    <w:rsid w:val="00B6203A"/>
    <w:rsid w:val="00B6215C"/>
    <w:rsid w:val="00B639AD"/>
    <w:rsid w:val="00B64190"/>
    <w:rsid w:val="00B651EE"/>
    <w:rsid w:val="00B665C1"/>
    <w:rsid w:val="00B66A1C"/>
    <w:rsid w:val="00B67955"/>
    <w:rsid w:val="00B70314"/>
    <w:rsid w:val="00B70BA9"/>
    <w:rsid w:val="00B71B46"/>
    <w:rsid w:val="00B72CDC"/>
    <w:rsid w:val="00B72DBA"/>
    <w:rsid w:val="00B753E4"/>
    <w:rsid w:val="00B75DE2"/>
    <w:rsid w:val="00B76483"/>
    <w:rsid w:val="00B7701C"/>
    <w:rsid w:val="00B82509"/>
    <w:rsid w:val="00B825E7"/>
    <w:rsid w:val="00B831EA"/>
    <w:rsid w:val="00B83890"/>
    <w:rsid w:val="00B842B1"/>
    <w:rsid w:val="00B84323"/>
    <w:rsid w:val="00B85BC9"/>
    <w:rsid w:val="00B86109"/>
    <w:rsid w:val="00B869EB"/>
    <w:rsid w:val="00B910D7"/>
    <w:rsid w:val="00B91395"/>
    <w:rsid w:val="00B91543"/>
    <w:rsid w:val="00B91D78"/>
    <w:rsid w:val="00B92C74"/>
    <w:rsid w:val="00B939D4"/>
    <w:rsid w:val="00B97D87"/>
    <w:rsid w:val="00B97E4C"/>
    <w:rsid w:val="00BA04B2"/>
    <w:rsid w:val="00BA07E9"/>
    <w:rsid w:val="00BA0C70"/>
    <w:rsid w:val="00BA0F1B"/>
    <w:rsid w:val="00BA1B6D"/>
    <w:rsid w:val="00BA2DD3"/>
    <w:rsid w:val="00BA2EC0"/>
    <w:rsid w:val="00BA38AD"/>
    <w:rsid w:val="00BA411B"/>
    <w:rsid w:val="00BA4421"/>
    <w:rsid w:val="00BA4F13"/>
    <w:rsid w:val="00BA57E1"/>
    <w:rsid w:val="00BA61D2"/>
    <w:rsid w:val="00BA678F"/>
    <w:rsid w:val="00BA6DCC"/>
    <w:rsid w:val="00BB0672"/>
    <w:rsid w:val="00BB323C"/>
    <w:rsid w:val="00BB368A"/>
    <w:rsid w:val="00BB487F"/>
    <w:rsid w:val="00BB6886"/>
    <w:rsid w:val="00BC1452"/>
    <w:rsid w:val="00BC14C6"/>
    <w:rsid w:val="00BC22F9"/>
    <w:rsid w:val="00BC25DF"/>
    <w:rsid w:val="00BC308D"/>
    <w:rsid w:val="00BC492B"/>
    <w:rsid w:val="00BC5D5C"/>
    <w:rsid w:val="00BC5F2F"/>
    <w:rsid w:val="00BC7164"/>
    <w:rsid w:val="00BC745F"/>
    <w:rsid w:val="00BD14F3"/>
    <w:rsid w:val="00BD267D"/>
    <w:rsid w:val="00BD3561"/>
    <w:rsid w:val="00BD3C2F"/>
    <w:rsid w:val="00BD4633"/>
    <w:rsid w:val="00BD478B"/>
    <w:rsid w:val="00BD4A6E"/>
    <w:rsid w:val="00BD5FD2"/>
    <w:rsid w:val="00BD606E"/>
    <w:rsid w:val="00BD7E95"/>
    <w:rsid w:val="00BE0F57"/>
    <w:rsid w:val="00BE4DE0"/>
    <w:rsid w:val="00BE52F3"/>
    <w:rsid w:val="00BE5447"/>
    <w:rsid w:val="00BE59E4"/>
    <w:rsid w:val="00BE5C10"/>
    <w:rsid w:val="00BE68BB"/>
    <w:rsid w:val="00BE7BF1"/>
    <w:rsid w:val="00BF1998"/>
    <w:rsid w:val="00BF2BBD"/>
    <w:rsid w:val="00BF33FB"/>
    <w:rsid w:val="00BF481E"/>
    <w:rsid w:val="00BF7CDE"/>
    <w:rsid w:val="00C0023A"/>
    <w:rsid w:val="00C03C19"/>
    <w:rsid w:val="00C03C58"/>
    <w:rsid w:val="00C03D3C"/>
    <w:rsid w:val="00C05317"/>
    <w:rsid w:val="00C06638"/>
    <w:rsid w:val="00C06C1B"/>
    <w:rsid w:val="00C073BB"/>
    <w:rsid w:val="00C075AA"/>
    <w:rsid w:val="00C076B4"/>
    <w:rsid w:val="00C07E7D"/>
    <w:rsid w:val="00C106BF"/>
    <w:rsid w:val="00C1215C"/>
    <w:rsid w:val="00C12EE5"/>
    <w:rsid w:val="00C13DBA"/>
    <w:rsid w:val="00C16BDA"/>
    <w:rsid w:val="00C17783"/>
    <w:rsid w:val="00C17D00"/>
    <w:rsid w:val="00C220C5"/>
    <w:rsid w:val="00C23AE4"/>
    <w:rsid w:val="00C24193"/>
    <w:rsid w:val="00C24956"/>
    <w:rsid w:val="00C24C0C"/>
    <w:rsid w:val="00C258AD"/>
    <w:rsid w:val="00C25B13"/>
    <w:rsid w:val="00C2667B"/>
    <w:rsid w:val="00C27B63"/>
    <w:rsid w:val="00C330E8"/>
    <w:rsid w:val="00C3495D"/>
    <w:rsid w:val="00C35BC6"/>
    <w:rsid w:val="00C37454"/>
    <w:rsid w:val="00C37773"/>
    <w:rsid w:val="00C4154B"/>
    <w:rsid w:val="00C419CC"/>
    <w:rsid w:val="00C4305F"/>
    <w:rsid w:val="00C446B1"/>
    <w:rsid w:val="00C50328"/>
    <w:rsid w:val="00C5456D"/>
    <w:rsid w:val="00C57F4D"/>
    <w:rsid w:val="00C612CF"/>
    <w:rsid w:val="00C6144D"/>
    <w:rsid w:val="00C63094"/>
    <w:rsid w:val="00C63960"/>
    <w:rsid w:val="00C64E93"/>
    <w:rsid w:val="00C66726"/>
    <w:rsid w:val="00C67221"/>
    <w:rsid w:val="00C71B3D"/>
    <w:rsid w:val="00C74415"/>
    <w:rsid w:val="00C74BBD"/>
    <w:rsid w:val="00C756B2"/>
    <w:rsid w:val="00C76CA6"/>
    <w:rsid w:val="00C76DB5"/>
    <w:rsid w:val="00C802C3"/>
    <w:rsid w:val="00C82600"/>
    <w:rsid w:val="00C82F89"/>
    <w:rsid w:val="00C845A6"/>
    <w:rsid w:val="00C85A30"/>
    <w:rsid w:val="00C85AFF"/>
    <w:rsid w:val="00C85E37"/>
    <w:rsid w:val="00C8771D"/>
    <w:rsid w:val="00C87DCC"/>
    <w:rsid w:val="00C91A99"/>
    <w:rsid w:val="00C94D26"/>
    <w:rsid w:val="00C9627B"/>
    <w:rsid w:val="00C96998"/>
    <w:rsid w:val="00C97041"/>
    <w:rsid w:val="00CA109F"/>
    <w:rsid w:val="00CA1719"/>
    <w:rsid w:val="00CA2815"/>
    <w:rsid w:val="00CA353B"/>
    <w:rsid w:val="00CA35D9"/>
    <w:rsid w:val="00CA372A"/>
    <w:rsid w:val="00CA38D1"/>
    <w:rsid w:val="00CA468F"/>
    <w:rsid w:val="00CA53E6"/>
    <w:rsid w:val="00CA5F0D"/>
    <w:rsid w:val="00CA682D"/>
    <w:rsid w:val="00CA7193"/>
    <w:rsid w:val="00CB0AFC"/>
    <w:rsid w:val="00CB5E47"/>
    <w:rsid w:val="00CB68E6"/>
    <w:rsid w:val="00CB6CCF"/>
    <w:rsid w:val="00CB75C3"/>
    <w:rsid w:val="00CB790F"/>
    <w:rsid w:val="00CB7D39"/>
    <w:rsid w:val="00CC037F"/>
    <w:rsid w:val="00CC37B4"/>
    <w:rsid w:val="00CC4370"/>
    <w:rsid w:val="00CC44CD"/>
    <w:rsid w:val="00CC6BAC"/>
    <w:rsid w:val="00CC6FF8"/>
    <w:rsid w:val="00CD1FA1"/>
    <w:rsid w:val="00CD21CB"/>
    <w:rsid w:val="00CD495B"/>
    <w:rsid w:val="00CD5CFD"/>
    <w:rsid w:val="00CD5E4D"/>
    <w:rsid w:val="00CD6756"/>
    <w:rsid w:val="00CE08E2"/>
    <w:rsid w:val="00CE3B1D"/>
    <w:rsid w:val="00CE6ABF"/>
    <w:rsid w:val="00CE7EE0"/>
    <w:rsid w:val="00CF004D"/>
    <w:rsid w:val="00CF00F0"/>
    <w:rsid w:val="00CF041E"/>
    <w:rsid w:val="00CF0EE5"/>
    <w:rsid w:val="00CF116D"/>
    <w:rsid w:val="00CF1652"/>
    <w:rsid w:val="00CF5A95"/>
    <w:rsid w:val="00CF76C1"/>
    <w:rsid w:val="00CF7CBE"/>
    <w:rsid w:val="00D006EC"/>
    <w:rsid w:val="00D01753"/>
    <w:rsid w:val="00D01D27"/>
    <w:rsid w:val="00D02355"/>
    <w:rsid w:val="00D07AF7"/>
    <w:rsid w:val="00D07E16"/>
    <w:rsid w:val="00D07E60"/>
    <w:rsid w:val="00D1031E"/>
    <w:rsid w:val="00D13D55"/>
    <w:rsid w:val="00D13E87"/>
    <w:rsid w:val="00D15EB4"/>
    <w:rsid w:val="00D16FE8"/>
    <w:rsid w:val="00D17D97"/>
    <w:rsid w:val="00D17EB2"/>
    <w:rsid w:val="00D2035A"/>
    <w:rsid w:val="00D2176C"/>
    <w:rsid w:val="00D21977"/>
    <w:rsid w:val="00D22045"/>
    <w:rsid w:val="00D22517"/>
    <w:rsid w:val="00D25170"/>
    <w:rsid w:val="00D254CD"/>
    <w:rsid w:val="00D25F1C"/>
    <w:rsid w:val="00D25F39"/>
    <w:rsid w:val="00D26DAB"/>
    <w:rsid w:val="00D30DAA"/>
    <w:rsid w:val="00D320E7"/>
    <w:rsid w:val="00D327B2"/>
    <w:rsid w:val="00D33CD2"/>
    <w:rsid w:val="00D363D8"/>
    <w:rsid w:val="00D36568"/>
    <w:rsid w:val="00D368B9"/>
    <w:rsid w:val="00D36DB7"/>
    <w:rsid w:val="00D37E9D"/>
    <w:rsid w:val="00D40DCC"/>
    <w:rsid w:val="00D412B9"/>
    <w:rsid w:val="00D4138B"/>
    <w:rsid w:val="00D415B9"/>
    <w:rsid w:val="00D42FBB"/>
    <w:rsid w:val="00D44B0B"/>
    <w:rsid w:val="00D458B1"/>
    <w:rsid w:val="00D462A6"/>
    <w:rsid w:val="00D50995"/>
    <w:rsid w:val="00D51FC3"/>
    <w:rsid w:val="00D520FC"/>
    <w:rsid w:val="00D52BCE"/>
    <w:rsid w:val="00D53210"/>
    <w:rsid w:val="00D55DBA"/>
    <w:rsid w:val="00D55E88"/>
    <w:rsid w:val="00D57475"/>
    <w:rsid w:val="00D579CE"/>
    <w:rsid w:val="00D57CA4"/>
    <w:rsid w:val="00D6077D"/>
    <w:rsid w:val="00D6146C"/>
    <w:rsid w:val="00D67475"/>
    <w:rsid w:val="00D674B9"/>
    <w:rsid w:val="00D67920"/>
    <w:rsid w:val="00D67B7F"/>
    <w:rsid w:val="00D703F7"/>
    <w:rsid w:val="00D710E3"/>
    <w:rsid w:val="00D728CF"/>
    <w:rsid w:val="00D75AF0"/>
    <w:rsid w:val="00D76FDF"/>
    <w:rsid w:val="00D801C9"/>
    <w:rsid w:val="00D819A8"/>
    <w:rsid w:val="00D82139"/>
    <w:rsid w:val="00D83613"/>
    <w:rsid w:val="00D84597"/>
    <w:rsid w:val="00D848B0"/>
    <w:rsid w:val="00D84E87"/>
    <w:rsid w:val="00D864AA"/>
    <w:rsid w:val="00D91531"/>
    <w:rsid w:val="00D926C2"/>
    <w:rsid w:val="00D94694"/>
    <w:rsid w:val="00D94F4E"/>
    <w:rsid w:val="00D95159"/>
    <w:rsid w:val="00D978E6"/>
    <w:rsid w:val="00DA05CF"/>
    <w:rsid w:val="00DA2EB0"/>
    <w:rsid w:val="00DA4190"/>
    <w:rsid w:val="00DA4F4F"/>
    <w:rsid w:val="00DA6CBB"/>
    <w:rsid w:val="00DB207E"/>
    <w:rsid w:val="00DB2502"/>
    <w:rsid w:val="00DB45E5"/>
    <w:rsid w:val="00DB48C9"/>
    <w:rsid w:val="00DB6177"/>
    <w:rsid w:val="00DB6CE1"/>
    <w:rsid w:val="00DB71F9"/>
    <w:rsid w:val="00DB7AD8"/>
    <w:rsid w:val="00DB7D8E"/>
    <w:rsid w:val="00DC1423"/>
    <w:rsid w:val="00DC1F30"/>
    <w:rsid w:val="00DC3290"/>
    <w:rsid w:val="00DC3E23"/>
    <w:rsid w:val="00DC3FC9"/>
    <w:rsid w:val="00DC653B"/>
    <w:rsid w:val="00DC6E7D"/>
    <w:rsid w:val="00DC7241"/>
    <w:rsid w:val="00DD096A"/>
    <w:rsid w:val="00DD19C6"/>
    <w:rsid w:val="00DD5248"/>
    <w:rsid w:val="00DD5AEE"/>
    <w:rsid w:val="00DD703F"/>
    <w:rsid w:val="00DD7FE6"/>
    <w:rsid w:val="00DE0A22"/>
    <w:rsid w:val="00DE1166"/>
    <w:rsid w:val="00DE1FB3"/>
    <w:rsid w:val="00DE2A92"/>
    <w:rsid w:val="00DE5AC2"/>
    <w:rsid w:val="00DE5C0B"/>
    <w:rsid w:val="00DE5C3C"/>
    <w:rsid w:val="00DE6329"/>
    <w:rsid w:val="00DE68B0"/>
    <w:rsid w:val="00DE6947"/>
    <w:rsid w:val="00DE6AA8"/>
    <w:rsid w:val="00DE7528"/>
    <w:rsid w:val="00DF2230"/>
    <w:rsid w:val="00DF33B3"/>
    <w:rsid w:val="00DF33EF"/>
    <w:rsid w:val="00DF4529"/>
    <w:rsid w:val="00DF72B6"/>
    <w:rsid w:val="00E000E4"/>
    <w:rsid w:val="00E01BCD"/>
    <w:rsid w:val="00E020AB"/>
    <w:rsid w:val="00E048AA"/>
    <w:rsid w:val="00E06147"/>
    <w:rsid w:val="00E064D5"/>
    <w:rsid w:val="00E06EDA"/>
    <w:rsid w:val="00E07CBF"/>
    <w:rsid w:val="00E10578"/>
    <w:rsid w:val="00E10648"/>
    <w:rsid w:val="00E10DD6"/>
    <w:rsid w:val="00E126FB"/>
    <w:rsid w:val="00E14278"/>
    <w:rsid w:val="00E147E6"/>
    <w:rsid w:val="00E157A7"/>
    <w:rsid w:val="00E22ED4"/>
    <w:rsid w:val="00E231FB"/>
    <w:rsid w:val="00E235B2"/>
    <w:rsid w:val="00E239BE"/>
    <w:rsid w:val="00E25F7A"/>
    <w:rsid w:val="00E2644D"/>
    <w:rsid w:val="00E266AB"/>
    <w:rsid w:val="00E26C7C"/>
    <w:rsid w:val="00E310EB"/>
    <w:rsid w:val="00E31834"/>
    <w:rsid w:val="00E343BD"/>
    <w:rsid w:val="00E352C9"/>
    <w:rsid w:val="00E35F64"/>
    <w:rsid w:val="00E40A42"/>
    <w:rsid w:val="00E410F3"/>
    <w:rsid w:val="00E416ED"/>
    <w:rsid w:val="00E41D00"/>
    <w:rsid w:val="00E43ABB"/>
    <w:rsid w:val="00E44CB5"/>
    <w:rsid w:val="00E458F0"/>
    <w:rsid w:val="00E45E6A"/>
    <w:rsid w:val="00E46117"/>
    <w:rsid w:val="00E47110"/>
    <w:rsid w:val="00E47BD0"/>
    <w:rsid w:val="00E511A6"/>
    <w:rsid w:val="00E518F6"/>
    <w:rsid w:val="00E54956"/>
    <w:rsid w:val="00E555D3"/>
    <w:rsid w:val="00E55BB5"/>
    <w:rsid w:val="00E55C8E"/>
    <w:rsid w:val="00E56175"/>
    <w:rsid w:val="00E567C4"/>
    <w:rsid w:val="00E57661"/>
    <w:rsid w:val="00E6192D"/>
    <w:rsid w:val="00E624B2"/>
    <w:rsid w:val="00E638DD"/>
    <w:rsid w:val="00E63CCF"/>
    <w:rsid w:val="00E640AA"/>
    <w:rsid w:val="00E6570D"/>
    <w:rsid w:val="00E65C14"/>
    <w:rsid w:val="00E70B88"/>
    <w:rsid w:val="00E71731"/>
    <w:rsid w:val="00E72ED6"/>
    <w:rsid w:val="00E73C45"/>
    <w:rsid w:val="00E74F70"/>
    <w:rsid w:val="00E761CF"/>
    <w:rsid w:val="00E77249"/>
    <w:rsid w:val="00E77ECC"/>
    <w:rsid w:val="00E80BD2"/>
    <w:rsid w:val="00E81084"/>
    <w:rsid w:val="00E827C8"/>
    <w:rsid w:val="00E841A3"/>
    <w:rsid w:val="00E8594D"/>
    <w:rsid w:val="00E86608"/>
    <w:rsid w:val="00E87634"/>
    <w:rsid w:val="00E87AEF"/>
    <w:rsid w:val="00E9000C"/>
    <w:rsid w:val="00E917A9"/>
    <w:rsid w:val="00E95AE4"/>
    <w:rsid w:val="00E960A2"/>
    <w:rsid w:val="00E96CD7"/>
    <w:rsid w:val="00E97BA4"/>
    <w:rsid w:val="00EA0534"/>
    <w:rsid w:val="00EA0FD2"/>
    <w:rsid w:val="00EA118A"/>
    <w:rsid w:val="00EA19B6"/>
    <w:rsid w:val="00EA22CE"/>
    <w:rsid w:val="00EA3981"/>
    <w:rsid w:val="00EA3B90"/>
    <w:rsid w:val="00EA3FB1"/>
    <w:rsid w:val="00EA44AB"/>
    <w:rsid w:val="00EA4642"/>
    <w:rsid w:val="00EA4851"/>
    <w:rsid w:val="00EA5014"/>
    <w:rsid w:val="00EA54C1"/>
    <w:rsid w:val="00EA63A9"/>
    <w:rsid w:val="00EB2238"/>
    <w:rsid w:val="00EB703D"/>
    <w:rsid w:val="00EB711F"/>
    <w:rsid w:val="00EC0300"/>
    <w:rsid w:val="00EC32AF"/>
    <w:rsid w:val="00EC38CA"/>
    <w:rsid w:val="00EC3A57"/>
    <w:rsid w:val="00EC4AF0"/>
    <w:rsid w:val="00EC4E15"/>
    <w:rsid w:val="00EC6164"/>
    <w:rsid w:val="00EC6427"/>
    <w:rsid w:val="00EC788C"/>
    <w:rsid w:val="00ED53F3"/>
    <w:rsid w:val="00ED6DB2"/>
    <w:rsid w:val="00ED7394"/>
    <w:rsid w:val="00ED7A87"/>
    <w:rsid w:val="00ED7D6C"/>
    <w:rsid w:val="00EE076E"/>
    <w:rsid w:val="00EE1B97"/>
    <w:rsid w:val="00EE23C7"/>
    <w:rsid w:val="00EE2608"/>
    <w:rsid w:val="00EE44BE"/>
    <w:rsid w:val="00EE45D9"/>
    <w:rsid w:val="00EE4A70"/>
    <w:rsid w:val="00EE504E"/>
    <w:rsid w:val="00EE6D99"/>
    <w:rsid w:val="00EF1250"/>
    <w:rsid w:val="00EF15C2"/>
    <w:rsid w:val="00EF1CCF"/>
    <w:rsid w:val="00EF2DAE"/>
    <w:rsid w:val="00EF2E9B"/>
    <w:rsid w:val="00EF3044"/>
    <w:rsid w:val="00EF33F0"/>
    <w:rsid w:val="00EF5C4D"/>
    <w:rsid w:val="00EF6F06"/>
    <w:rsid w:val="00F00027"/>
    <w:rsid w:val="00F0152D"/>
    <w:rsid w:val="00F01B08"/>
    <w:rsid w:val="00F0203B"/>
    <w:rsid w:val="00F02E6D"/>
    <w:rsid w:val="00F031D0"/>
    <w:rsid w:val="00F040EC"/>
    <w:rsid w:val="00F05869"/>
    <w:rsid w:val="00F05A52"/>
    <w:rsid w:val="00F06834"/>
    <w:rsid w:val="00F068E6"/>
    <w:rsid w:val="00F06A8A"/>
    <w:rsid w:val="00F071CE"/>
    <w:rsid w:val="00F07D15"/>
    <w:rsid w:val="00F1039F"/>
    <w:rsid w:val="00F10BF9"/>
    <w:rsid w:val="00F114D1"/>
    <w:rsid w:val="00F11F50"/>
    <w:rsid w:val="00F129F7"/>
    <w:rsid w:val="00F12E47"/>
    <w:rsid w:val="00F13EE2"/>
    <w:rsid w:val="00F13F9F"/>
    <w:rsid w:val="00F1415F"/>
    <w:rsid w:val="00F143DE"/>
    <w:rsid w:val="00F148B9"/>
    <w:rsid w:val="00F20110"/>
    <w:rsid w:val="00F20E5E"/>
    <w:rsid w:val="00F2255B"/>
    <w:rsid w:val="00F24796"/>
    <w:rsid w:val="00F24EB2"/>
    <w:rsid w:val="00F254D2"/>
    <w:rsid w:val="00F2585A"/>
    <w:rsid w:val="00F264B0"/>
    <w:rsid w:val="00F277C5"/>
    <w:rsid w:val="00F3415F"/>
    <w:rsid w:val="00F3446B"/>
    <w:rsid w:val="00F34B6F"/>
    <w:rsid w:val="00F364A7"/>
    <w:rsid w:val="00F3702C"/>
    <w:rsid w:val="00F370F6"/>
    <w:rsid w:val="00F375D0"/>
    <w:rsid w:val="00F37CDD"/>
    <w:rsid w:val="00F410EE"/>
    <w:rsid w:val="00F41829"/>
    <w:rsid w:val="00F420A9"/>
    <w:rsid w:val="00F4358E"/>
    <w:rsid w:val="00F43967"/>
    <w:rsid w:val="00F44710"/>
    <w:rsid w:val="00F44C49"/>
    <w:rsid w:val="00F45A38"/>
    <w:rsid w:val="00F476E0"/>
    <w:rsid w:val="00F5010F"/>
    <w:rsid w:val="00F50AEE"/>
    <w:rsid w:val="00F51448"/>
    <w:rsid w:val="00F51703"/>
    <w:rsid w:val="00F51E6A"/>
    <w:rsid w:val="00F5268B"/>
    <w:rsid w:val="00F52980"/>
    <w:rsid w:val="00F52FC8"/>
    <w:rsid w:val="00F55142"/>
    <w:rsid w:val="00F57C00"/>
    <w:rsid w:val="00F6427D"/>
    <w:rsid w:val="00F64BA5"/>
    <w:rsid w:val="00F658FA"/>
    <w:rsid w:val="00F65A5E"/>
    <w:rsid w:val="00F65BC4"/>
    <w:rsid w:val="00F65FC3"/>
    <w:rsid w:val="00F70DDD"/>
    <w:rsid w:val="00F733B3"/>
    <w:rsid w:val="00F7558B"/>
    <w:rsid w:val="00F76838"/>
    <w:rsid w:val="00F77818"/>
    <w:rsid w:val="00F7795B"/>
    <w:rsid w:val="00F77D03"/>
    <w:rsid w:val="00F82E63"/>
    <w:rsid w:val="00F83D2D"/>
    <w:rsid w:val="00F84052"/>
    <w:rsid w:val="00F850DA"/>
    <w:rsid w:val="00F8643C"/>
    <w:rsid w:val="00F86562"/>
    <w:rsid w:val="00F90388"/>
    <w:rsid w:val="00F91DB9"/>
    <w:rsid w:val="00F921E6"/>
    <w:rsid w:val="00F9336B"/>
    <w:rsid w:val="00F9582A"/>
    <w:rsid w:val="00F96C04"/>
    <w:rsid w:val="00F973CD"/>
    <w:rsid w:val="00F97426"/>
    <w:rsid w:val="00F9777C"/>
    <w:rsid w:val="00F97A1E"/>
    <w:rsid w:val="00FA1420"/>
    <w:rsid w:val="00FA3241"/>
    <w:rsid w:val="00FA3438"/>
    <w:rsid w:val="00FA7936"/>
    <w:rsid w:val="00FA7BEE"/>
    <w:rsid w:val="00FB18A4"/>
    <w:rsid w:val="00FB1C64"/>
    <w:rsid w:val="00FB2625"/>
    <w:rsid w:val="00FB299E"/>
    <w:rsid w:val="00FB5F4E"/>
    <w:rsid w:val="00FB6F92"/>
    <w:rsid w:val="00FC2534"/>
    <w:rsid w:val="00FC3753"/>
    <w:rsid w:val="00FC3ECE"/>
    <w:rsid w:val="00FC4D96"/>
    <w:rsid w:val="00FD2B81"/>
    <w:rsid w:val="00FD338D"/>
    <w:rsid w:val="00FD36AB"/>
    <w:rsid w:val="00FD4067"/>
    <w:rsid w:val="00FD56B5"/>
    <w:rsid w:val="00FD5837"/>
    <w:rsid w:val="00FD59FE"/>
    <w:rsid w:val="00FD65C0"/>
    <w:rsid w:val="00FD798A"/>
    <w:rsid w:val="00FE0386"/>
    <w:rsid w:val="00FE05C1"/>
    <w:rsid w:val="00FE1654"/>
    <w:rsid w:val="00FE29F1"/>
    <w:rsid w:val="00FE2CDA"/>
    <w:rsid w:val="00FE31FE"/>
    <w:rsid w:val="00FE560E"/>
    <w:rsid w:val="00FE5FEF"/>
    <w:rsid w:val="00FE65F1"/>
    <w:rsid w:val="00FE7CC3"/>
    <w:rsid w:val="00FF0598"/>
    <w:rsid w:val="00FF2BA2"/>
    <w:rsid w:val="00FF7778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teal" strokecolor="#9c0041">
      <v:fill color="teal"/>
      <v:stroke color="#9c0041"/>
    </o:shapedefaults>
    <o:shapelayout v:ext="edit">
      <o:idmap v:ext="edit" data="1"/>
    </o:shapelayout>
  </w:shapeDefaults>
  <w:decimalSymbol w:val=","/>
  <w:listSeparator w:val=";"/>
  <w14:docId w14:val="792AFC0F"/>
  <w15:chartTrackingRefBased/>
  <w15:docId w15:val="{50C85089-41CC-4A0D-B343-62895403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5E37"/>
    <w:pPr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C85E37"/>
    <w:pPr>
      <w:keepNext/>
      <w:numPr>
        <w:numId w:val="33"/>
      </w:numPr>
      <w:tabs>
        <w:tab w:val="left" w:pos="851"/>
      </w:tabs>
      <w:spacing w:before="240" w:after="120"/>
      <w:outlineLvl w:val="0"/>
    </w:pPr>
    <w:rPr>
      <w:rFonts w:cs="Arial"/>
      <w:b/>
      <w:kern w:val="28"/>
      <w:szCs w:val="22"/>
    </w:rPr>
  </w:style>
  <w:style w:type="paragraph" w:styleId="Nagwek2">
    <w:name w:val="heading 2"/>
    <w:basedOn w:val="Podpunkt1"/>
    <w:next w:val="Normalny"/>
    <w:link w:val="Nagwek2Znak"/>
    <w:qFormat/>
    <w:rsid w:val="00C85E37"/>
    <w:pPr>
      <w:numPr>
        <w:ilvl w:val="1"/>
        <w:numId w:val="33"/>
      </w:numPr>
      <w:outlineLvl w:val="1"/>
    </w:pPr>
  </w:style>
  <w:style w:type="paragraph" w:styleId="Nagwek3">
    <w:name w:val="heading 3"/>
    <w:basedOn w:val="Normalny"/>
    <w:next w:val="Normalny"/>
    <w:link w:val="Nagwek3Znak"/>
    <w:unhideWhenUsed/>
    <w:qFormat/>
    <w:rsid w:val="00C85E37"/>
    <w:pPr>
      <w:keepNext/>
      <w:keepLines/>
      <w:spacing w:before="40"/>
      <w:outlineLvl w:val="2"/>
    </w:pPr>
    <w:rPr>
      <w:rFonts w:ascii="Cambria" w:hAnsi="Cambria"/>
      <w:color w:val="243F60"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3"/>
      </w:numPr>
      <w:spacing w:before="120" w:after="60"/>
      <w:outlineLvl w:val="3"/>
    </w:pPr>
    <w:rPr>
      <w:i/>
      <w:u w:val="single"/>
    </w:rPr>
  </w:style>
  <w:style w:type="paragraph" w:styleId="Nagwek5">
    <w:name w:val="heading 5"/>
    <w:basedOn w:val="Normalny"/>
    <w:next w:val="Normalny"/>
    <w:qFormat/>
    <w:pPr>
      <w:numPr>
        <w:ilvl w:val="4"/>
        <w:numId w:val="33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3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pPr>
      <w:numPr>
        <w:ilvl w:val="6"/>
        <w:numId w:val="33"/>
      </w:numPr>
      <w:spacing w:before="240" w:after="60"/>
      <w:outlineLvl w:val="6"/>
    </w:pPr>
    <w:rPr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33"/>
      </w:numPr>
      <w:spacing w:before="240" w:after="6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33"/>
      </w:num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85E3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rsid w:val="00C85E3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C85E37"/>
    <w:pPr>
      <w:tabs>
        <w:tab w:val="left" w:pos="567"/>
        <w:tab w:val="right" w:leader="dot" w:pos="9969"/>
      </w:tabs>
      <w:spacing w:before="120" w:after="120"/>
      <w:jc w:val="left"/>
    </w:pPr>
    <w:rPr>
      <w:rFonts w:cs="Calibri"/>
      <w:b/>
      <w:bCs/>
      <w:noProof/>
      <w:szCs w:val="20"/>
    </w:rPr>
  </w:style>
  <w:style w:type="paragraph" w:styleId="Spistreci2">
    <w:name w:val="toc 2"/>
    <w:basedOn w:val="Normalny"/>
    <w:next w:val="Normalny"/>
    <w:uiPriority w:val="39"/>
    <w:rsid w:val="00C85E37"/>
    <w:pPr>
      <w:tabs>
        <w:tab w:val="right" w:leader="dot" w:pos="9968"/>
      </w:tabs>
      <w:ind w:left="851" w:hanging="851"/>
      <w:jc w:val="left"/>
    </w:pPr>
    <w:rPr>
      <w:rFonts w:cs="Calibri"/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C85E37"/>
    <w:pPr>
      <w:ind w:left="24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C85E37"/>
    <w:pPr>
      <w:ind w:left="480"/>
    </w:pPr>
    <w:rPr>
      <w:rFonts w:ascii="Calibri" w:hAnsi="Calibri"/>
      <w:sz w:val="20"/>
      <w:szCs w:val="20"/>
    </w:rPr>
  </w:style>
  <w:style w:type="paragraph" w:customStyle="1" w:styleId="123">
    <w:name w:val="123..."/>
    <w:basedOn w:val="Normalny"/>
    <w:qFormat/>
    <w:rsid w:val="00C85E37"/>
    <w:pPr>
      <w:numPr>
        <w:numId w:val="24"/>
      </w:numPr>
    </w:pPr>
    <w:rPr>
      <w:szCs w:val="20"/>
    </w:rPr>
  </w:style>
  <w:style w:type="paragraph" w:customStyle="1" w:styleId="Mylnik">
    <w:name w:val="Myślnik"/>
    <w:basedOn w:val="Normalny"/>
    <w:qFormat/>
    <w:rsid w:val="00C85E37"/>
    <w:pPr>
      <w:numPr>
        <w:numId w:val="25"/>
      </w:numPr>
    </w:pPr>
    <w:rPr>
      <w:szCs w:val="20"/>
    </w:rPr>
  </w:style>
  <w:style w:type="paragraph" w:customStyle="1" w:styleId="a">
    <w:name w:val="a)"/>
    <w:aliases w:val="b),c),..."/>
    <w:basedOn w:val="Mylnik"/>
    <w:qFormat/>
    <w:rsid w:val="00C85E37"/>
    <w:pPr>
      <w:numPr>
        <w:numId w:val="26"/>
      </w:numPr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pPr>
      <w:ind w:left="60"/>
    </w:pPr>
  </w:style>
  <w:style w:type="paragraph" w:customStyle="1" w:styleId="Tekstpodstawowy21">
    <w:name w:val="Tekst podstawowy 21"/>
    <w:basedOn w:val="Normalny"/>
    <w:pPr>
      <w:suppressAutoHyphens/>
      <w:ind w:left="142"/>
      <w:jc w:val="left"/>
    </w:pPr>
  </w:style>
  <w:style w:type="paragraph" w:customStyle="1" w:styleId="Standard">
    <w:name w:val="Standard"/>
    <w:rPr>
      <w:snapToGrid w:val="0"/>
      <w:sz w:val="24"/>
    </w:rPr>
  </w:style>
  <w:style w:type="paragraph" w:styleId="Tekstpodstawowy">
    <w:name w:val="Body Text"/>
    <w:basedOn w:val="Normalny"/>
    <w:link w:val="TekstpodstawowyZnak"/>
    <w:rsid w:val="00A233E8"/>
    <w:pPr>
      <w:spacing w:after="120"/>
      <w:jc w:val="left"/>
    </w:pPr>
    <w:rPr>
      <w:lang w:val="x-none" w:eastAsia="x-none"/>
    </w:rPr>
  </w:style>
  <w:style w:type="table" w:styleId="Tabela-Siatka">
    <w:name w:val="Table Grid"/>
    <w:basedOn w:val="Standardowy"/>
    <w:rsid w:val="00C8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85E37"/>
    <w:rPr>
      <w:sz w:val="20"/>
      <w:szCs w:val="20"/>
    </w:rPr>
  </w:style>
  <w:style w:type="character" w:styleId="Odwoanieprzypisukocowego">
    <w:name w:val="endnote reference"/>
    <w:rsid w:val="00C85E37"/>
    <w:rPr>
      <w:vertAlign w:val="superscript"/>
    </w:rPr>
  </w:style>
  <w:style w:type="character" w:customStyle="1" w:styleId="postbody1">
    <w:name w:val="postbody1"/>
    <w:rsid w:val="00B06848"/>
    <w:rPr>
      <w:sz w:val="18"/>
      <w:szCs w:val="18"/>
    </w:rPr>
  </w:style>
  <w:style w:type="paragraph" w:styleId="Zwykytekst">
    <w:name w:val="Plain Text"/>
    <w:basedOn w:val="Normalny"/>
    <w:rsid w:val="00547008"/>
    <w:pPr>
      <w:jc w:val="left"/>
    </w:pPr>
    <w:rPr>
      <w:rFonts w:ascii="Courier New" w:hAnsi="Courier New" w:cs="Courier New"/>
      <w:sz w:val="20"/>
    </w:rPr>
  </w:style>
  <w:style w:type="paragraph" w:styleId="Tekstdymka">
    <w:name w:val="Balloon Text"/>
    <w:basedOn w:val="Normalny"/>
    <w:link w:val="TekstdymkaZnak"/>
    <w:rsid w:val="00C85E3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85E37"/>
    <w:rPr>
      <w:rFonts w:ascii="Tahoma" w:hAnsi="Tahoma"/>
      <w:sz w:val="16"/>
      <w:szCs w:val="16"/>
      <w:lang w:val="x-none" w:eastAsia="x-none"/>
    </w:rPr>
  </w:style>
  <w:style w:type="character" w:customStyle="1" w:styleId="StopkaZnak">
    <w:name w:val="Stopka Znak"/>
    <w:link w:val="Stopka"/>
    <w:rsid w:val="00C85E37"/>
    <w:rPr>
      <w:rFonts w:ascii="Arial" w:hAnsi="Arial"/>
      <w:sz w:val="22"/>
      <w:szCs w:val="24"/>
      <w:lang w:val="x-none" w:eastAsia="x-none"/>
    </w:rPr>
  </w:style>
  <w:style w:type="character" w:styleId="Odwoaniedokomentarza">
    <w:name w:val="annotation reference"/>
    <w:uiPriority w:val="99"/>
    <w:rsid w:val="00C85E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5E3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85E37"/>
    <w:rPr>
      <w:rFonts w:ascii="Arial" w:hAnsi="Arial"/>
    </w:rPr>
  </w:style>
  <w:style w:type="character" w:styleId="Hipercze">
    <w:name w:val="Hyperlink"/>
    <w:uiPriority w:val="99"/>
    <w:unhideWhenUsed/>
    <w:rsid w:val="00C85E37"/>
    <w:rPr>
      <w:color w:val="0000FF"/>
      <w:u w:val="single"/>
    </w:rPr>
  </w:style>
  <w:style w:type="paragraph" w:styleId="Spistreci5">
    <w:name w:val="toc 5"/>
    <w:basedOn w:val="Normalny"/>
    <w:next w:val="Normalny"/>
    <w:autoRedefine/>
    <w:uiPriority w:val="39"/>
    <w:rsid w:val="00C85E37"/>
    <w:pPr>
      <w:ind w:left="72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C85E37"/>
    <w:pPr>
      <w:ind w:left="96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C85E37"/>
    <w:pPr>
      <w:ind w:left="120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C85E37"/>
    <w:pPr>
      <w:ind w:left="144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85E37"/>
    <w:pPr>
      <w:ind w:left="1680"/>
    </w:pPr>
    <w:rPr>
      <w:rFonts w:ascii="Calibri" w:hAnsi="Calibri"/>
      <w:sz w:val="20"/>
      <w:szCs w:val="20"/>
    </w:rPr>
  </w:style>
  <w:style w:type="character" w:customStyle="1" w:styleId="TekstpodstawowyZnak">
    <w:name w:val="Tekst podstawowy Znak"/>
    <w:link w:val="Tekstpodstawowy"/>
    <w:rsid w:val="00B079A4"/>
    <w:rPr>
      <w:sz w:val="24"/>
      <w:szCs w:val="24"/>
    </w:rPr>
  </w:style>
  <w:style w:type="character" w:customStyle="1" w:styleId="biggertext">
    <w:name w:val="biggertext"/>
    <w:rsid w:val="00B079A4"/>
  </w:style>
  <w:style w:type="paragraph" w:styleId="Tematkomentarza">
    <w:name w:val="annotation subject"/>
    <w:basedOn w:val="Tekstkomentarza"/>
    <w:next w:val="Tekstkomentarza"/>
    <w:link w:val="TematkomentarzaZnak"/>
    <w:rsid w:val="00C85E3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85E37"/>
    <w:rPr>
      <w:rFonts w:ascii="Arial" w:hAnsi="Arial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4D3481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85E37"/>
    <w:pPr>
      <w:keepNext/>
      <w:numPr>
        <w:numId w:val="27"/>
      </w:numPr>
      <w:tabs>
        <w:tab w:val="left" w:pos="851"/>
      </w:tabs>
      <w:outlineLvl w:val="0"/>
    </w:pPr>
    <w:rPr>
      <w:rFonts w:cs="Arial"/>
      <w:kern w:val="28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802B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ormalny"/>
    <w:next w:val="Normalny"/>
    <w:uiPriority w:val="39"/>
    <w:unhideWhenUsed/>
    <w:qFormat/>
    <w:rsid w:val="00C85E37"/>
    <w:pPr>
      <w:spacing w:after="120"/>
    </w:pPr>
    <w:rPr>
      <w:rFonts w:cs="Arial"/>
      <w:b/>
      <w:i/>
      <w:lang w:eastAsia="x-none"/>
    </w:rPr>
  </w:style>
  <w:style w:type="paragraph" w:styleId="Tekstprzypisudolnego">
    <w:name w:val="footnote text"/>
    <w:basedOn w:val="Normalny"/>
    <w:link w:val="TekstprzypisudolnegoZnak"/>
    <w:rsid w:val="00C85E3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C85E37"/>
    <w:rPr>
      <w:rFonts w:ascii="Arial" w:hAnsi="Arial"/>
    </w:rPr>
  </w:style>
  <w:style w:type="character" w:styleId="Odwoanieprzypisudolnego">
    <w:name w:val="footnote reference"/>
    <w:rsid w:val="00C85E37"/>
    <w:rPr>
      <w:vertAlign w:val="superscript"/>
    </w:rPr>
  </w:style>
  <w:style w:type="character" w:customStyle="1" w:styleId="Teksttreci4">
    <w:name w:val="Tekst treści (4)_"/>
    <w:link w:val="Teksttreci41"/>
    <w:uiPriority w:val="99"/>
    <w:rsid w:val="00C85E37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C85E37"/>
    <w:pPr>
      <w:widowControl w:val="0"/>
      <w:shd w:val="clear" w:color="auto" w:fill="FFFFFF"/>
      <w:spacing w:line="240" w:lineRule="atLeast"/>
      <w:ind w:hanging="360"/>
      <w:jc w:val="left"/>
    </w:pPr>
    <w:rPr>
      <w:rFonts w:cs="Arial"/>
      <w:b/>
      <w:bCs/>
      <w:sz w:val="18"/>
      <w:szCs w:val="18"/>
    </w:rPr>
  </w:style>
  <w:style w:type="character" w:styleId="Pogrubienie">
    <w:name w:val="Strong"/>
    <w:uiPriority w:val="22"/>
    <w:qFormat/>
    <w:rsid w:val="00C85E37"/>
    <w:rPr>
      <w:b/>
      <w:bCs/>
    </w:rPr>
  </w:style>
  <w:style w:type="paragraph" w:customStyle="1" w:styleId="Norma">
    <w:name w:val="Norma"/>
    <w:basedOn w:val="Normalny"/>
    <w:qFormat/>
    <w:rsid w:val="00430361"/>
    <w:pPr>
      <w:numPr>
        <w:ilvl w:val="2"/>
        <w:numId w:val="33"/>
      </w:numPr>
      <w:spacing w:before="120"/>
    </w:pPr>
    <w:rPr>
      <w:rFonts w:cs="Arial"/>
      <w:szCs w:val="22"/>
    </w:rPr>
  </w:style>
  <w:style w:type="paragraph" w:customStyle="1" w:styleId="Ustawa">
    <w:name w:val="Ustawa"/>
    <w:basedOn w:val="Norma"/>
    <w:qFormat/>
    <w:rsid w:val="00390DFF"/>
    <w:pPr>
      <w:numPr>
        <w:numId w:val="17"/>
      </w:numPr>
      <w:ind w:left="794" w:firstLine="0"/>
    </w:pPr>
  </w:style>
  <w:style w:type="paragraph" w:customStyle="1" w:styleId="Dokumentyzwizane">
    <w:name w:val="Dokumenty_związane"/>
    <w:basedOn w:val="Normalny"/>
    <w:qFormat/>
    <w:rsid w:val="000425BF"/>
    <w:pPr>
      <w:numPr>
        <w:numId w:val="5"/>
      </w:numPr>
      <w:spacing w:before="120"/>
      <w:ind w:left="794" w:firstLine="0"/>
    </w:pPr>
    <w:rPr>
      <w:rFonts w:cs="Arial"/>
      <w:szCs w:val="22"/>
    </w:rPr>
  </w:style>
  <w:style w:type="paragraph" w:customStyle="1" w:styleId="Default">
    <w:name w:val="Default"/>
    <w:rsid w:val="00C85E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C85E37"/>
    <w:rPr>
      <w:rFonts w:ascii="Arial" w:hAnsi="Arial" w:cs="Arial"/>
      <w:b/>
      <w:kern w:val="28"/>
      <w:sz w:val="22"/>
      <w:szCs w:val="22"/>
    </w:rPr>
  </w:style>
  <w:style w:type="character" w:customStyle="1" w:styleId="Nagwek2Znak">
    <w:name w:val="Nagłówek 2 Znak"/>
    <w:link w:val="Nagwek2"/>
    <w:rsid w:val="00C85E37"/>
    <w:rPr>
      <w:rFonts w:ascii="Arial" w:hAnsi="Arial" w:cs="Arial"/>
      <w:kern w:val="28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C85E37"/>
    <w:rPr>
      <w:rFonts w:ascii="Arial" w:hAnsi="Arial" w:cs="Arial"/>
      <w:kern w:val="28"/>
      <w:sz w:val="22"/>
      <w:szCs w:val="22"/>
    </w:rPr>
  </w:style>
  <w:style w:type="character" w:customStyle="1" w:styleId="FontStyle17">
    <w:name w:val="Font Style17"/>
    <w:uiPriority w:val="99"/>
    <w:rsid w:val="00C85E37"/>
    <w:rPr>
      <w:rFonts w:ascii="Calibri" w:hAnsi="Calibri" w:cs="Calibri"/>
      <w:color w:val="000000"/>
      <w:sz w:val="20"/>
      <w:szCs w:val="20"/>
    </w:rPr>
  </w:style>
  <w:style w:type="character" w:customStyle="1" w:styleId="FontStyle30">
    <w:name w:val="Font Style30"/>
    <w:uiPriority w:val="99"/>
    <w:rsid w:val="00C85E37"/>
    <w:rPr>
      <w:rFonts w:ascii="Arial" w:hAnsi="Arial" w:cs="Arial"/>
      <w:color w:val="000000"/>
      <w:sz w:val="20"/>
      <w:szCs w:val="20"/>
    </w:rPr>
  </w:style>
  <w:style w:type="paragraph" w:styleId="Listanumerowana">
    <w:name w:val="List Number"/>
    <w:basedOn w:val="Normalny"/>
    <w:rsid w:val="00C85E37"/>
    <w:pPr>
      <w:numPr>
        <w:numId w:val="29"/>
      </w:numPr>
      <w:contextualSpacing/>
    </w:pPr>
  </w:style>
  <w:style w:type="paragraph" w:customStyle="1" w:styleId="Listawypunktowana">
    <w:name w:val="Lista wypunktowana"/>
    <w:basedOn w:val="Akapitzlist"/>
    <w:qFormat/>
    <w:rsid w:val="00C85E37"/>
    <w:pPr>
      <w:numPr>
        <w:numId w:val="30"/>
      </w:numPr>
    </w:pPr>
  </w:style>
  <w:style w:type="character" w:customStyle="1" w:styleId="NagwekZnak">
    <w:name w:val="Nagłówek Znak"/>
    <w:link w:val="Nagwek"/>
    <w:uiPriority w:val="99"/>
    <w:rsid w:val="00C85E37"/>
    <w:rPr>
      <w:rFonts w:ascii="Arial" w:hAnsi="Arial"/>
      <w:sz w:val="22"/>
      <w:szCs w:val="24"/>
      <w:lang w:val="x-none" w:eastAsia="x-none"/>
    </w:rPr>
  </w:style>
  <w:style w:type="paragraph" w:customStyle="1" w:styleId="Nagwek21">
    <w:name w:val="Nagłówek #21"/>
    <w:basedOn w:val="Normalny"/>
    <w:link w:val="Nagwek20"/>
    <w:uiPriority w:val="99"/>
    <w:rsid w:val="00C85E37"/>
    <w:pPr>
      <w:widowControl w:val="0"/>
      <w:shd w:val="clear" w:color="auto" w:fill="FFFFFF"/>
      <w:spacing w:after="240" w:line="240" w:lineRule="atLeast"/>
      <w:ind w:hanging="280"/>
      <w:outlineLvl w:val="1"/>
    </w:pPr>
    <w:rPr>
      <w:rFonts w:cs="Arial"/>
      <w:b/>
      <w:bCs/>
      <w:szCs w:val="22"/>
    </w:rPr>
  </w:style>
  <w:style w:type="character" w:customStyle="1" w:styleId="Nagwek20">
    <w:name w:val="Nagłówek #2_"/>
    <w:link w:val="Nagwek21"/>
    <w:uiPriority w:val="99"/>
    <w:locked/>
    <w:rsid w:val="00C85E37"/>
    <w:rPr>
      <w:rFonts w:ascii="Arial" w:hAnsi="Arial" w:cs="Arial"/>
      <w:b/>
      <w:bCs/>
      <w:sz w:val="22"/>
      <w:szCs w:val="22"/>
      <w:shd w:val="clear" w:color="auto" w:fill="FFFFFF"/>
    </w:rPr>
  </w:style>
  <w:style w:type="character" w:customStyle="1" w:styleId="Nagwek25">
    <w:name w:val="Nagłówek #25"/>
    <w:uiPriority w:val="99"/>
    <w:rsid w:val="00C85E37"/>
    <w:rPr>
      <w:rFonts w:ascii="Arial" w:hAnsi="Arial" w:cs="Arial"/>
      <w:b/>
      <w:bCs/>
      <w:color w:val="000000"/>
      <w:sz w:val="22"/>
      <w:szCs w:val="22"/>
      <w:shd w:val="clear" w:color="auto" w:fill="FFFFFF"/>
    </w:rPr>
  </w:style>
  <w:style w:type="character" w:customStyle="1" w:styleId="Nagwek310pt1">
    <w:name w:val="Nagłówek #3 + 10 pt1"/>
    <w:uiPriority w:val="99"/>
    <w:rsid w:val="00C85E37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C85E37"/>
    <w:pPr>
      <w:widowControl w:val="0"/>
      <w:shd w:val="clear" w:color="auto" w:fill="FFFFFF"/>
      <w:spacing w:before="180" w:after="180" w:line="240" w:lineRule="atLeast"/>
      <w:outlineLvl w:val="2"/>
    </w:pPr>
    <w:rPr>
      <w:rFonts w:cs="Arial"/>
      <w:b/>
      <w:bCs/>
      <w:szCs w:val="22"/>
    </w:rPr>
  </w:style>
  <w:style w:type="character" w:customStyle="1" w:styleId="Nagwek30">
    <w:name w:val="Nagłówek #3_"/>
    <w:link w:val="Nagwek31"/>
    <w:uiPriority w:val="99"/>
    <w:rsid w:val="00C85E37"/>
    <w:rPr>
      <w:rFonts w:ascii="Arial" w:hAnsi="Arial" w:cs="Arial"/>
      <w:b/>
      <w:bCs/>
      <w:sz w:val="22"/>
      <w:szCs w:val="22"/>
      <w:shd w:val="clear" w:color="auto" w:fill="FFFFFF"/>
    </w:rPr>
  </w:style>
  <w:style w:type="character" w:customStyle="1" w:styleId="Nagwek32">
    <w:name w:val="Nagłówek #32"/>
    <w:uiPriority w:val="99"/>
    <w:rsid w:val="00C85E37"/>
    <w:rPr>
      <w:rFonts w:ascii="Arial" w:hAnsi="Arial" w:cs="Arial"/>
      <w:b/>
      <w:bCs/>
      <w:color w:val="046CD7"/>
      <w:sz w:val="22"/>
      <w:szCs w:val="22"/>
      <w:shd w:val="clear" w:color="auto" w:fill="FFFFFF"/>
    </w:rPr>
  </w:style>
  <w:style w:type="paragraph" w:customStyle="1" w:styleId="Podpunkt1">
    <w:name w:val="Podpunkt_1"/>
    <w:basedOn w:val="Akapitzlist"/>
    <w:autoRedefine/>
    <w:qFormat/>
    <w:rsid w:val="00C85E37"/>
    <w:pPr>
      <w:numPr>
        <w:numId w:val="0"/>
      </w:numPr>
      <w:spacing w:before="120"/>
    </w:pPr>
  </w:style>
  <w:style w:type="character" w:customStyle="1" w:styleId="Nagwek3Znak">
    <w:name w:val="Nagłówek 3 Znak"/>
    <w:link w:val="Nagwek3"/>
    <w:rsid w:val="00C85E37"/>
    <w:rPr>
      <w:rFonts w:ascii="Cambria" w:hAnsi="Cambria"/>
      <w:color w:val="243F60"/>
      <w:sz w:val="24"/>
      <w:szCs w:val="24"/>
    </w:rPr>
  </w:style>
  <w:style w:type="paragraph" w:customStyle="1" w:styleId="Nagweklubstopka">
    <w:name w:val="Nagłówek lub stopka"/>
    <w:basedOn w:val="Normalny"/>
    <w:link w:val="Nagweklubstopka0"/>
    <w:uiPriority w:val="99"/>
    <w:rsid w:val="00C85E37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</w:rPr>
  </w:style>
  <w:style w:type="character" w:customStyle="1" w:styleId="Nagweklubstopka0">
    <w:name w:val="Nagłówek lub stopka_"/>
    <w:link w:val="Nagweklubstopka"/>
    <w:uiPriority w:val="99"/>
    <w:rsid w:val="00C85E37"/>
    <w:rPr>
      <w:shd w:val="clear" w:color="auto" w:fill="FFFFFF"/>
    </w:rPr>
  </w:style>
  <w:style w:type="character" w:customStyle="1" w:styleId="NagweklubstopkaArial">
    <w:name w:val="Nagłówek lub stopka + Arial"/>
    <w:uiPriority w:val="99"/>
    <w:rsid w:val="00C85E37"/>
    <w:rPr>
      <w:rFonts w:ascii="Arial" w:hAnsi="Arial" w:cs="Arial"/>
      <w:color w:val="2585B0"/>
      <w:shd w:val="clear" w:color="auto" w:fill="FFFFFF"/>
    </w:rPr>
  </w:style>
  <w:style w:type="character" w:customStyle="1" w:styleId="NagweklubstopkaArial12">
    <w:name w:val="Nagłówek lub stopka + Arial12"/>
    <w:uiPriority w:val="99"/>
    <w:rsid w:val="00C85E37"/>
    <w:rPr>
      <w:rFonts w:ascii="Arial" w:hAnsi="Arial" w:cs="Arial"/>
      <w:color w:val="075094"/>
      <w:shd w:val="clear" w:color="auto" w:fill="FFFFFF"/>
    </w:rPr>
  </w:style>
  <w:style w:type="character" w:customStyle="1" w:styleId="NagweklubstopkaArial13">
    <w:name w:val="Nagłówek lub stopka + Arial13"/>
    <w:uiPriority w:val="99"/>
    <w:rsid w:val="00C85E37"/>
    <w:rPr>
      <w:rFonts w:ascii="Arial" w:hAnsi="Arial" w:cs="Arial"/>
      <w:color w:val="2585B0"/>
      <w:shd w:val="clear" w:color="auto" w:fill="FFFFFF"/>
    </w:rPr>
  </w:style>
  <w:style w:type="character" w:customStyle="1" w:styleId="NagweklubstopkaArial14">
    <w:name w:val="Nagłówek lub stopka + Arial14"/>
    <w:uiPriority w:val="99"/>
    <w:rsid w:val="00C85E37"/>
    <w:rPr>
      <w:rFonts w:ascii="Arial" w:hAnsi="Arial" w:cs="Arial"/>
      <w:color w:val="075094"/>
      <w:shd w:val="clear" w:color="auto" w:fill="FFFFFF"/>
    </w:rPr>
  </w:style>
  <w:style w:type="character" w:customStyle="1" w:styleId="NagweklubstopkaArial15">
    <w:name w:val="Nagłówek lub stopka + Arial15"/>
    <w:uiPriority w:val="99"/>
    <w:rsid w:val="00C85E37"/>
    <w:rPr>
      <w:rFonts w:ascii="Arial" w:hAnsi="Arial" w:cs="Arial"/>
      <w:shd w:val="clear" w:color="auto" w:fill="FFFFFF"/>
    </w:rPr>
  </w:style>
  <w:style w:type="character" w:customStyle="1" w:styleId="NagweklubstopkaArial16">
    <w:name w:val="Nagłówek lub stopka + Arial16"/>
    <w:aliases w:val="10.5 pt,Odstępy 0 pt"/>
    <w:uiPriority w:val="99"/>
    <w:rsid w:val="00C85E37"/>
    <w:rPr>
      <w:rFonts w:ascii="Arial" w:hAnsi="Arial" w:cs="Arial"/>
      <w:color w:val="2585B0"/>
      <w:spacing w:val="-10"/>
      <w:sz w:val="21"/>
      <w:szCs w:val="21"/>
      <w:shd w:val="clear" w:color="auto" w:fill="FFFFFF"/>
    </w:rPr>
  </w:style>
  <w:style w:type="paragraph" w:styleId="NormalnyWeb">
    <w:name w:val="Normal (Web)"/>
    <w:basedOn w:val="Normalny"/>
    <w:uiPriority w:val="99"/>
    <w:unhideWhenUsed/>
    <w:rsid w:val="00C85E37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OPIS">
    <w:name w:val="OPIS"/>
    <w:basedOn w:val="Normalny"/>
    <w:rsid w:val="00C85E37"/>
    <w:pPr>
      <w:tabs>
        <w:tab w:val="left" w:pos="1134"/>
      </w:tabs>
      <w:spacing w:line="360" w:lineRule="auto"/>
    </w:pPr>
    <w:rPr>
      <w:sz w:val="20"/>
    </w:rPr>
  </w:style>
  <w:style w:type="paragraph" w:customStyle="1" w:styleId="Plandokumentu">
    <w:name w:val="Plan dokumentu"/>
    <w:basedOn w:val="Normalny"/>
    <w:link w:val="PlandokumentuZnak"/>
    <w:rsid w:val="00C85E3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C85E37"/>
    <w:rPr>
      <w:rFonts w:ascii="Tahoma" w:hAnsi="Tahoma" w:cs="Tahoma"/>
      <w:sz w:val="16"/>
      <w:szCs w:val="16"/>
    </w:rPr>
  </w:style>
  <w:style w:type="paragraph" w:customStyle="1" w:styleId="Podpunkt2">
    <w:name w:val="Podpunkt_2"/>
    <w:basedOn w:val="Podpunkt1"/>
    <w:qFormat/>
    <w:rsid w:val="00C85E37"/>
    <w:pPr>
      <w:numPr>
        <w:ilvl w:val="2"/>
      </w:numPr>
    </w:pPr>
  </w:style>
  <w:style w:type="paragraph" w:customStyle="1" w:styleId="Style7">
    <w:name w:val="Style7"/>
    <w:basedOn w:val="Normalny"/>
    <w:uiPriority w:val="99"/>
    <w:rsid w:val="00C85E37"/>
    <w:pPr>
      <w:widowControl w:val="0"/>
      <w:autoSpaceDE w:val="0"/>
      <w:autoSpaceDN w:val="0"/>
      <w:adjustRightInd w:val="0"/>
      <w:spacing w:line="269" w:lineRule="exact"/>
      <w:ind w:hanging="355"/>
      <w:jc w:val="left"/>
    </w:pPr>
    <w:rPr>
      <w:rFonts w:ascii="Calibri" w:hAnsi="Calibri"/>
      <w:sz w:val="24"/>
    </w:rPr>
  </w:style>
  <w:style w:type="paragraph" w:customStyle="1" w:styleId="Style9">
    <w:name w:val="Style9"/>
    <w:basedOn w:val="Normalny"/>
    <w:uiPriority w:val="99"/>
    <w:rsid w:val="00C85E37"/>
    <w:pPr>
      <w:widowControl w:val="0"/>
      <w:autoSpaceDE w:val="0"/>
      <w:autoSpaceDN w:val="0"/>
      <w:adjustRightInd w:val="0"/>
      <w:spacing w:line="269" w:lineRule="exact"/>
      <w:ind w:hanging="350"/>
      <w:jc w:val="left"/>
    </w:pPr>
    <w:rPr>
      <w:rFonts w:ascii="Calibri" w:hAnsi="Calibri"/>
      <w:sz w:val="24"/>
    </w:rPr>
  </w:style>
  <w:style w:type="character" w:customStyle="1" w:styleId="TekstprzypisukocowegoZnak">
    <w:name w:val="Tekst przypisu końcowego Znak"/>
    <w:link w:val="Tekstprzypisukocowego"/>
    <w:rsid w:val="00C85E37"/>
    <w:rPr>
      <w:rFonts w:ascii="Arial" w:hAnsi="Arial"/>
    </w:rPr>
  </w:style>
  <w:style w:type="character" w:customStyle="1" w:styleId="Teksttreci8Pogrubienie1">
    <w:name w:val="Tekst treści (8) + Pogrubienie1"/>
    <w:uiPriority w:val="99"/>
    <w:rsid w:val="00C85E37"/>
    <w:rPr>
      <w:rFonts w:ascii="Arial" w:hAnsi="Arial" w:cs="Arial"/>
      <w:b/>
      <w:bCs/>
      <w:shd w:val="clear" w:color="auto" w:fill="FFFFFF"/>
    </w:rPr>
  </w:style>
  <w:style w:type="character" w:customStyle="1" w:styleId="Teksttreci8Pogrubienie7">
    <w:name w:val="Tekst treści (8) + Pogrubienie7"/>
    <w:uiPriority w:val="99"/>
    <w:rsid w:val="00C85E37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C85E37"/>
    <w:pPr>
      <w:widowControl w:val="0"/>
      <w:shd w:val="clear" w:color="auto" w:fill="FFFFFF"/>
      <w:spacing w:before="240" w:after="60" w:line="302" w:lineRule="exact"/>
      <w:ind w:hanging="1680"/>
    </w:pPr>
    <w:rPr>
      <w:rFonts w:cs="Arial"/>
      <w:sz w:val="20"/>
      <w:szCs w:val="20"/>
    </w:rPr>
  </w:style>
  <w:style w:type="character" w:customStyle="1" w:styleId="Teksttreci8">
    <w:name w:val="Tekst treści (8)_"/>
    <w:link w:val="Teksttreci81"/>
    <w:uiPriority w:val="99"/>
    <w:rsid w:val="00C85E37"/>
    <w:rPr>
      <w:rFonts w:ascii="Arial" w:hAnsi="Arial" w:cs="Arial"/>
      <w:shd w:val="clear" w:color="auto" w:fill="FFFFFF"/>
    </w:rPr>
  </w:style>
  <w:style w:type="paragraph" w:customStyle="1" w:styleId="Teksttreci91">
    <w:name w:val="Tekst treści (9)1"/>
    <w:basedOn w:val="Normalny"/>
    <w:link w:val="Teksttreci9"/>
    <w:uiPriority w:val="99"/>
    <w:rsid w:val="00C85E37"/>
    <w:pPr>
      <w:widowControl w:val="0"/>
      <w:shd w:val="clear" w:color="auto" w:fill="FFFFFF"/>
      <w:spacing w:after="420" w:line="240" w:lineRule="atLeast"/>
      <w:jc w:val="right"/>
    </w:pPr>
    <w:rPr>
      <w:rFonts w:cs="Arial"/>
      <w:b/>
      <w:bCs/>
      <w:sz w:val="20"/>
      <w:szCs w:val="20"/>
    </w:rPr>
  </w:style>
  <w:style w:type="character" w:customStyle="1" w:styleId="Teksttreci9">
    <w:name w:val="Tekst treści (9)_"/>
    <w:link w:val="Teksttreci91"/>
    <w:uiPriority w:val="99"/>
    <w:rsid w:val="00C85E37"/>
    <w:rPr>
      <w:rFonts w:ascii="Arial" w:hAnsi="Arial" w:cs="Arial"/>
      <w:b/>
      <w:bCs/>
      <w:shd w:val="clear" w:color="auto" w:fill="FFFFFF"/>
    </w:rPr>
  </w:style>
  <w:style w:type="character" w:customStyle="1" w:styleId="Teksttreci95">
    <w:name w:val="Tekst treści (9)5"/>
    <w:uiPriority w:val="99"/>
    <w:rsid w:val="00C85E37"/>
    <w:rPr>
      <w:rFonts w:ascii="Arial" w:hAnsi="Arial" w:cs="Arial"/>
      <w:b/>
      <w:bCs/>
      <w:color w:val="075094"/>
      <w:shd w:val="clear" w:color="auto" w:fill="FFFFFF"/>
    </w:rPr>
  </w:style>
  <w:style w:type="character" w:customStyle="1" w:styleId="Teksttreci96">
    <w:name w:val="Tekst treści (9)6"/>
    <w:uiPriority w:val="99"/>
    <w:rsid w:val="00C85E37"/>
    <w:rPr>
      <w:rFonts w:ascii="Arial" w:hAnsi="Arial" w:cs="Arial"/>
      <w:b/>
      <w:bCs/>
      <w:color w:val="075094"/>
      <w:shd w:val="clear" w:color="auto" w:fill="FFFFFF"/>
    </w:rPr>
  </w:style>
  <w:style w:type="character" w:customStyle="1" w:styleId="TeksttreciKursywa2">
    <w:name w:val="Tekst treści + Kursywa2"/>
    <w:uiPriority w:val="99"/>
    <w:rsid w:val="00C85E37"/>
    <w:rPr>
      <w:rFonts w:ascii="Arial" w:hAnsi="Arial" w:cs="Arial"/>
      <w:i/>
      <w:iCs/>
      <w:sz w:val="18"/>
      <w:szCs w:val="18"/>
      <w:u w:val="none"/>
      <w:shd w:val="clear" w:color="auto" w:fill="FFFFFF"/>
    </w:rPr>
  </w:style>
  <w:style w:type="character" w:customStyle="1" w:styleId="TeksttreciPogrubienie2">
    <w:name w:val="Tekst treści + Pogrubienie2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6">
    <w:name w:val="Tekst treści + Pogrubienie26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8">
    <w:name w:val="Tekst treści + Pogrubienie28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9">
    <w:name w:val="Tekst treści + Pogrubienie29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3">
    <w:name w:val="Tekst treści + Pogrubienie33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4">
    <w:name w:val="Tekst treści + Pogrubienie34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5">
    <w:name w:val="Tekst treści + Pogrubienie35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6">
    <w:name w:val="Tekst treści + Pogrubienie36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9">
    <w:name w:val="Tekst treści + Pogrubienie39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">
    <w:name w:val="Tekst treści + Pogrubienie4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3">
    <w:name w:val="Tekst treści + Pogrubienie43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5">
    <w:name w:val="Tekst treści + Pogrubienie45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8">
    <w:name w:val="Tekst treści + Pogrubienie48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57">
    <w:name w:val="Tekst treści + Pogrubienie57"/>
    <w:uiPriority w:val="99"/>
    <w:rsid w:val="00C85E37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Pogrubienie58">
    <w:name w:val="Tekst treści + Pogrubienie58"/>
    <w:uiPriority w:val="99"/>
    <w:rsid w:val="00C85E37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Pogrubienie59">
    <w:name w:val="Tekst treści + Pogrubienie59"/>
    <w:uiPriority w:val="99"/>
    <w:rsid w:val="00C85E37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85E37"/>
    <w:pPr>
      <w:widowControl w:val="0"/>
      <w:shd w:val="clear" w:color="auto" w:fill="FFFFFF"/>
      <w:spacing w:before="240" w:after="240" w:line="240" w:lineRule="atLeast"/>
      <w:ind w:hanging="1680"/>
    </w:pPr>
    <w:rPr>
      <w:rFonts w:cs="Arial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C85E37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6">
    <w:name w:val="Tekst treści16"/>
    <w:uiPriority w:val="99"/>
    <w:rsid w:val="00C85E37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22">
    <w:name w:val="Tekst treści22"/>
    <w:uiPriority w:val="99"/>
    <w:rsid w:val="00C85E37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C85E37"/>
  </w:style>
  <w:style w:type="character" w:customStyle="1" w:styleId="Teksttreci40">
    <w:name w:val="Tekst treści4"/>
    <w:uiPriority w:val="99"/>
    <w:rsid w:val="00C85E37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5">
    <w:name w:val="Tekst treści5"/>
    <w:uiPriority w:val="99"/>
    <w:rsid w:val="00C85E37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price-excluding-tax">
    <w:name w:val="price-excluding-tax"/>
    <w:basedOn w:val="Domylnaczcionkaakapitu"/>
    <w:rsid w:val="005641F0"/>
  </w:style>
  <w:style w:type="character" w:customStyle="1" w:styleId="label">
    <w:name w:val="label"/>
    <w:basedOn w:val="Domylnaczcionkaakapitu"/>
    <w:rsid w:val="005641F0"/>
  </w:style>
  <w:style w:type="character" w:customStyle="1" w:styleId="price">
    <w:name w:val="price"/>
    <w:basedOn w:val="Domylnaczcionkaakapitu"/>
    <w:rsid w:val="005641F0"/>
  </w:style>
  <w:style w:type="character" w:customStyle="1" w:styleId="price-including-tax">
    <w:name w:val="price-including-tax"/>
    <w:basedOn w:val="Domylnaczcionkaakapitu"/>
    <w:rsid w:val="00564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6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83051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7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2217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18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7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8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262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6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67632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65533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0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14452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6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60878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0770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23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69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7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5100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17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54687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047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6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7301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4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45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74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8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33084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9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92011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42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67105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31623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2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9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40784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44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38212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63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43694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80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7185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5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24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5184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8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37693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55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7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8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1345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98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6822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6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1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2404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06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17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0826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51404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9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5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1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8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82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82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1341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679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boczy\Szablony\OpisE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9472f7f-15f1-4894-bcc6-04592d29aad8">Aktualna</Status>
    <lcf76f155ced4ddcb4097134ff3c332f xmlns="29472f7f-15f1-4894-bcc6-04592d29aad8">
      <Terms xmlns="http://schemas.microsoft.com/office/infopath/2007/PartnerControls"/>
    </lcf76f155ced4ddcb4097134ff3c332f>
    <TaxCatchAll xmlns="ae4e10d1-095a-4a57-9349-3649f5722f7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015C7FEDEF954B862657EEBA60ECF5" ma:contentTypeVersion="18" ma:contentTypeDescription="Utwórz nowy dokument." ma:contentTypeScope="" ma:versionID="76b34d9f28fa2cae52469536453576ba">
  <xsd:schema xmlns:xsd="http://www.w3.org/2001/XMLSchema" xmlns:xs="http://www.w3.org/2001/XMLSchema" xmlns:p="http://schemas.microsoft.com/office/2006/metadata/properties" xmlns:ns2="29472f7f-15f1-4894-bcc6-04592d29aad8" xmlns:ns3="ae4e10d1-095a-4a57-9349-3649f5722f7d" targetNamespace="http://schemas.microsoft.com/office/2006/metadata/properties" ma:root="true" ma:fieldsID="0350f79c5fce71954411882ec5343d67" ns2:_="" ns3:_="">
    <xsd:import namespace="29472f7f-15f1-4894-bcc6-04592d29aad8"/>
    <xsd:import namespace="ae4e10d1-095a-4a57-9349-3649f5722f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Statu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72f7f-15f1-4894-bcc6-04592d29a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" ma:default="Aktualna" ma:format="Dropdown" ma:internalName="Status">
      <xsd:simpleType>
        <xsd:restriction base="dms:Choice">
          <xsd:enumeration value="Aktualna"/>
          <xsd:enumeration value="Wycofana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10d1-095a-4a57-9349-3649f5722f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b7fd16-2794-4b0e-8f0b-e55886a42470}" ma:internalName="TaxCatchAll" ma:showField="CatchAllData" ma:web="ae4e10d1-095a-4a57-9349-3649f5722f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AFDD4-6047-4552-A3AB-40ECF1F7E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196FD-6080-4A7C-B93F-77F35AB143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35D27B-D4EA-4C9B-90DC-E4FE56958D8D}">
  <ds:schemaRefs>
    <ds:schemaRef ds:uri="http://schemas.microsoft.com/office/2006/documentManagement/types"/>
    <ds:schemaRef ds:uri="29472f7f-15f1-4894-bcc6-04592d29aad8"/>
    <ds:schemaRef ds:uri="http://purl.org/dc/elements/1.1/"/>
    <ds:schemaRef ds:uri="http://purl.org/dc/terms/"/>
    <ds:schemaRef ds:uri="http://schemas.openxmlformats.org/package/2006/metadata/core-properties"/>
    <ds:schemaRef ds:uri="ae4e10d1-095a-4a57-9349-3649f5722f7d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2129253-CCF6-4E8A-9DB2-8C40F5E22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72f7f-15f1-4894-bcc6-04592d29aad8"/>
    <ds:schemaRef ds:uri="ae4e10d1-095a-4a57-9349-3649f5722f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OpisEW</Template>
  <TotalTime>20</TotalTime>
  <Pages>4</Pages>
  <Words>1326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"Elektroprojekt Wrocław" S.A.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subject>Szablon</dc:subject>
  <dc:creator>Scelina</dc:creator>
  <cp:keywords/>
  <dc:description/>
  <cp:lastModifiedBy>Półchłopek Ewa (TD OWR)</cp:lastModifiedBy>
  <cp:revision>9</cp:revision>
  <cp:lastPrinted>2013-12-04T10:03:00Z</cp:lastPrinted>
  <dcterms:created xsi:type="dcterms:W3CDTF">2022-05-15T15:23:00Z</dcterms:created>
  <dcterms:modified xsi:type="dcterms:W3CDTF">2025-11-28T08:47:00Z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0x0101004C015C7FEDEF954B862657EEBA60ECF5</vt:lpwstr>
  </property>
</Properties>
</file>